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35946" w14:textId="4AA713B6" w:rsidR="006D3850" w:rsidRDefault="00C975DF" w:rsidP="00C975DF">
      <w:pPr>
        <w:pStyle w:val="Heading2"/>
        <w:rPr>
          <w:lang w:val="en-GB"/>
        </w:rPr>
      </w:pPr>
      <w:r>
        <w:rPr>
          <w:lang w:val="en-GB"/>
        </w:rPr>
        <w:t>Justice Coalition of Religious</w:t>
      </w:r>
    </w:p>
    <w:p w14:paraId="44F4D0F3" w14:textId="77777777" w:rsidR="00C975DF" w:rsidRDefault="00C975DF">
      <w:pPr>
        <w:rPr>
          <w:lang w:val="en-GB"/>
        </w:rPr>
      </w:pPr>
    </w:p>
    <w:p w14:paraId="5B976E6F" w14:textId="6D9C3718" w:rsidR="00C975DF" w:rsidRDefault="00C975DF" w:rsidP="00C975DF">
      <w:pPr>
        <w:pStyle w:val="Title"/>
        <w:rPr>
          <w:lang w:val="en-GB"/>
        </w:rPr>
      </w:pPr>
      <w:r>
        <w:rPr>
          <w:lang w:val="en-GB"/>
        </w:rPr>
        <w:t>Guide to the 79</w:t>
      </w:r>
      <w:r w:rsidRPr="00C975DF">
        <w:rPr>
          <w:vertAlign w:val="superscript"/>
          <w:lang w:val="en-GB"/>
        </w:rPr>
        <w:t>th</w:t>
      </w:r>
      <w:r>
        <w:rPr>
          <w:lang w:val="en-GB"/>
        </w:rPr>
        <w:t xml:space="preserve"> Session of the United Nations General Assembly</w:t>
      </w:r>
    </w:p>
    <w:p w14:paraId="4F04B037" w14:textId="56A03158" w:rsidR="00C975DF" w:rsidRPr="00C975DF" w:rsidRDefault="00C975DF" w:rsidP="00C975DF">
      <w:pPr>
        <w:pStyle w:val="Heading3"/>
        <w:rPr>
          <w:lang w:val="en-GB"/>
        </w:rPr>
      </w:pPr>
      <w:r w:rsidRPr="00C975DF">
        <w:rPr>
          <w:lang w:val="en-GB"/>
        </w:rPr>
        <w:t>20-30 September 2024</w:t>
      </w:r>
    </w:p>
    <w:p w14:paraId="120C45BD" w14:textId="6CEAB4F9" w:rsidR="00C975DF" w:rsidRDefault="00C975DF">
      <w:pPr>
        <w:rPr>
          <w:lang w:val="en-GB"/>
        </w:rPr>
      </w:pPr>
      <w:r>
        <w:rPr>
          <w:lang w:val="en-GB"/>
        </w:rPr>
        <w:br w:type="page"/>
      </w:r>
    </w:p>
    <w:p w14:paraId="032DA3CE" w14:textId="47BE619C" w:rsidR="00C975DF" w:rsidRDefault="00C975DF" w:rsidP="00C975DF">
      <w:pPr>
        <w:pStyle w:val="Heading1"/>
        <w:rPr>
          <w:lang w:val="en-GB"/>
        </w:rPr>
      </w:pPr>
      <w:r>
        <w:rPr>
          <w:lang w:val="en-GB"/>
        </w:rPr>
        <w:lastRenderedPageBreak/>
        <w:t>Justice Coalition of Religious</w:t>
      </w:r>
    </w:p>
    <w:p w14:paraId="7977C8AB" w14:textId="77777777" w:rsidR="00C975DF" w:rsidRPr="00C975DF" w:rsidRDefault="00C975DF" w:rsidP="00C975DF">
      <w:r w:rsidRPr="00C975DF">
        <w:t>This guide was produced by the</w:t>
      </w:r>
      <w:hyperlink r:id="rId5" w:tgtFrame="_blank" w:history="1">
        <w:r w:rsidRPr="00C975DF">
          <w:rPr>
            <w:rStyle w:val="Hyperlink"/>
          </w:rPr>
          <w:t xml:space="preserve"> </w:t>
        </w:r>
      </w:hyperlink>
      <w:hyperlink r:id="rId6" w:tgtFrame="_blank" w:history="1">
        <w:r w:rsidRPr="00C975DF">
          <w:rPr>
            <w:rStyle w:val="Hyperlink"/>
          </w:rPr>
          <w:t>Justice Coalition of Religious</w:t>
        </w:r>
      </w:hyperlink>
      <w:r w:rsidRPr="00C975DF">
        <w:t xml:space="preserve"> (</w:t>
      </w:r>
      <w:proofErr w:type="spellStart"/>
      <w:r w:rsidRPr="00C975DF">
        <w:t>JCoR</w:t>
      </w:r>
      <w:proofErr w:type="spellEnd"/>
      <w:r w:rsidRPr="00C975DF">
        <w:t xml:space="preserve">), a coalition of 23 non-governmental organizations that are accredited to collectively represent over 200 congregations of Roman Catholic women and men Religious at the United Nations (UN). For centuries, congregations of Religious have served people who have been rendered poor, vulnerable, oppressed, and marginalized by existing global systems. Through our membership in </w:t>
      </w:r>
      <w:proofErr w:type="spellStart"/>
      <w:r w:rsidRPr="00C975DF">
        <w:t>JCoR</w:t>
      </w:r>
      <w:proofErr w:type="spellEnd"/>
      <w:r w:rsidRPr="00C975DF">
        <w:t>, we have united with our sister and brother organizations to enhance collaboration among our members – at UN Headquarters and around the world – in our common mission: to improve quality of life for people who are living in poverty and to enhance our stewardship of the natural environment.</w:t>
      </w:r>
    </w:p>
    <w:p w14:paraId="035A40D6" w14:textId="77777777" w:rsidR="00C975DF" w:rsidRPr="00C975DF" w:rsidRDefault="00C975DF" w:rsidP="00C975DF">
      <w:r w:rsidRPr="00C975DF">
        <w:rPr>
          <w:b/>
          <w:bCs/>
          <w:i/>
          <w:iCs/>
        </w:rPr>
        <w:t>The primary aim of our collaboration is to strengthen the capacity of Catholic Religious and their partners to address the root causes of human and environmental suffering.</w:t>
      </w:r>
    </w:p>
    <w:p w14:paraId="3F269292" w14:textId="13103272" w:rsidR="00C975DF" w:rsidRPr="00C975DF" w:rsidRDefault="00C975DF" w:rsidP="00C975DF">
      <w:r w:rsidRPr="00C975DF">
        <w:t xml:space="preserve">We work toward this goal by coordinating national, regional, and global efforts of Religious to call on political leaders to take action for a just, equitable, and rights-based implementation of the </w:t>
      </w:r>
      <w:hyperlink r:id="rId7" w:tgtFrame="_blank" w:history="1">
        <w:r w:rsidRPr="00C975DF">
          <w:rPr>
            <w:rStyle w:val="Hyperlink"/>
          </w:rPr>
          <w:t>Sustainable Development Goals</w:t>
        </w:r>
      </w:hyperlink>
      <w:r w:rsidRPr="00C975DF">
        <w:t xml:space="preserve"> (SDGs), the United Nations' Agenda for 2015-2030. </w:t>
      </w:r>
    </w:p>
    <w:p w14:paraId="45D1BBD0" w14:textId="77777777" w:rsidR="00C975DF" w:rsidRPr="00C975DF" w:rsidRDefault="00C975DF" w:rsidP="00C975DF">
      <w:r w:rsidRPr="00C975DF">
        <w:t xml:space="preserve">We hope these pages will help empower you </w:t>
      </w:r>
      <w:proofErr w:type="gramStart"/>
      <w:r w:rsidRPr="00C975DF">
        <w:t>join</w:t>
      </w:r>
      <w:proofErr w:type="gramEnd"/>
      <w:r w:rsidRPr="00C975DF">
        <w:t xml:space="preserve"> us in this mission!</w:t>
      </w:r>
    </w:p>
    <w:p w14:paraId="1B24956F" w14:textId="5744A98B" w:rsidR="00C975DF" w:rsidRDefault="00C975DF">
      <w:r>
        <w:br w:type="page"/>
      </w:r>
    </w:p>
    <w:p w14:paraId="002910A4" w14:textId="54E8521F" w:rsidR="00C975DF" w:rsidRDefault="00C975DF" w:rsidP="00C975DF">
      <w:pPr>
        <w:pStyle w:val="Heading1"/>
      </w:pPr>
      <w:r w:rsidRPr="00C975DF">
        <w:lastRenderedPageBreak/>
        <w:t>What is the opening of the General Assembly</w:t>
      </w:r>
    </w:p>
    <w:p w14:paraId="175AABB8" w14:textId="77777777" w:rsidR="00C975DF" w:rsidRPr="00C975DF" w:rsidRDefault="00C975DF" w:rsidP="00C975DF">
      <w:r w:rsidRPr="00C975DF">
        <w:t xml:space="preserve">The </w:t>
      </w:r>
      <w:r w:rsidRPr="00C975DF">
        <w:rPr>
          <w:b/>
          <w:bCs/>
        </w:rPr>
        <w:t xml:space="preserve">United Nations General Assembly </w:t>
      </w:r>
      <w:r w:rsidRPr="00C975DF">
        <w:t>(UNGA)</w:t>
      </w:r>
      <w:r w:rsidRPr="00C975DF">
        <w:rPr>
          <w:b/>
          <w:bCs/>
        </w:rPr>
        <w:t xml:space="preserve"> is the main policy-making body of the United Nations</w:t>
      </w:r>
      <w:r w:rsidRPr="00C975DF">
        <w:t xml:space="preserve"> (UN), composed of representatives from each of the 193 UN Member States. It serves as a platform for discussion of specific issues that culminate in the voting on and adoption of resolutions.</w:t>
      </w:r>
    </w:p>
    <w:p w14:paraId="0C7A707D" w14:textId="77777777" w:rsidR="00C975DF" w:rsidRPr="00C975DF" w:rsidRDefault="00C975DF" w:rsidP="00C975DF">
      <w:r w:rsidRPr="00C975DF">
        <w:t xml:space="preserve">The UNGA annual session commences in September of each year, welcoming heads of state and government to the UN Headquarters in New York. This year marks the </w:t>
      </w:r>
      <w:r w:rsidRPr="00C975DF">
        <w:rPr>
          <w:b/>
          <w:bCs/>
        </w:rPr>
        <w:t xml:space="preserve">79th session of the UNGA </w:t>
      </w:r>
      <w:r w:rsidRPr="00C975DF">
        <w:t xml:space="preserve">(UNGA79), which officially opened on Tuesday, 10 September, and the most prominent meetings of the opening of the General Assembly take place during </w:t>
      </w:r>
      <w:r w:rsidRPr="00C975DF">
        <w:rPr>
          <w:b/>
          <w:bCs/>
        </w:rPr>
        <w:t>High-Level Week</w:t>
      </w:r>
      <w:r w:rsidRPr="00C975DF">
        <w:t xml:space="preserve">, which runs from 22-28 September. During this time, world leaders, policymakers, experts, and other stakeholders gather to confront another year of complex issues and challenges. The conversations that transpire in this space will shape policy for the future. </w:t>
      </w:r>
    </w:p>
    <w:p w14:paraId="503A1931" w14:textId="77777777" w:rsidR="00C975DF" w:rsidRPr="00C975DF" w:rsidRDefault="00C975DF" w:rsidP="00C975DF">
      <w:r w:rsidRPr="00C975DF">
        <w:t xml:space="preserve">A central component of High-Level Week is the </w:t>
      </w:r>
      <w:r w:rsidRPr="00C975DF">
        <w:rPr>
          <w:b/>
          <w:bCs/>
        </w:rPr>
        <w:t>General Debate</w:t>
      </w:r>
      <w:r w:rsidRPr="00C975DF">
        <w:t>. The General Debate provides a space for leaders from UN Member States to speak in front of the entire General Assembly. Heads of state and government take turns delivering statements and addressing topics of significance in front of a world audience.</w:t>
      </w:r>
    </w:p>
    <w:p w14:paraId="5FE545F7" w14:textId="77777777" w:rsidR="00C975DF" w:rsidRPr="00C975DF" w:rsidRDefault="00C975DF" w:rsidP="00C975DF">
      <w:r w:rsidRPr="00C975DF">
        <w:t>In addition to the General Debate, this year’s High-Level Week also features the following events: the Summit of the Future, the SDG Moment, the High-Level Meeting on Sea-Level Rise, the High-Level Meeting on Antimicrobial Resistance, and the International Day for the Total Elimination of Nuclear Weapons.</w:t>
      </w:r>
    </w:p>
    <w:p w14:paraId="505BD6E9" w14:textId="25652D7B" w:rsidR="00C975DF" w:rsidRPr="00C975DF" w:rsidRDefault="00C975DF" w:rsidP="00C975DF">
      <w:r w:rsidRPr="00C975DF">
        <w:t>The theme of UNGA79 is “Leaving no one behind: acting together for the</w:t>
      </w:r>
      <w:r>
        <w:t xml:space="preserve"> </w:t>
      </w:r>
      <w:r w:rsidRPr="00C975DF">
        <w:t xml:space="preserve">advancement of peace, sustainable development and human dignity for present and future generations.” Accordingly, the opening of this annual session presents an opportunity for world leaders to come together and </w:t>
      </w:r>
      <w:r w:rsidRPr="00C975DF">
        <w:rPr>
          <w:b/>
          <w:bCs/>
        </w:rPr>
        <w:t xml:space="preserve">commit to collective action to accelerate progress on creating a more sustainable and peaceful future for all </w:t>
      </w:r>
      <w:r w:rsidRPr="00C975DF">
        <w:t>- leaving no one behind.</w:t>
      </w:r>
    </w:p>
    <w:p w14:paraId="68D5F24A" w14:textId="16A652FF" w:rsidR="00C975DF" w:rsidRDefault="00C975DF">
      <w:r>
        <w:br w:type="page"/>
      </w:r>
    </w:p>
    <w:p w14:paraId="05CAB936" w14:textId="519160E9" w:rsidR="00C975DF" w:rsidRDefault="00C975DF" w:rsidP="00C975DF">
      <w:pPr>
        <w:pStyle w:val="Heading1"/>
      </w:pPr>
      <w:r>
        <w:lastRenderedPageBreak/>
        <w:t>UNGA79 Details</w:t>
      </w:r>
    </w:p>
    <w:p w14:paraId="3C23E1F8" w14:textId="77777777" w:rsidR="00C975DF" w:rsidRPr="00C975DF" w:rsidRDefault="00C975DF" w:rsidP="00C975DF">
      <w:pPr>
        <w:pStyle w:val="Heading2"/>
      </w:pPr>
      <w:r w:rsidRPr="00C975DF">
        <w:t xml:space="preserve">When: </w:t>
      </w:r>
    </w:p>
    <w:p w14:paraId="47A0CAF9" w14:textId="77777777" w:rsidR="00C975DF" w:rsidRPr="00C975DF" w:rsidRDefault="00C975DF" w:rsidP="00C975DF">
      <w:r w:rsidRPr="00C975DF">
        <w:t>22-30 September 2024</w:t>
      </w:r>
    </w:p>
    <w:p w14:paraId="7E97912A" w14:textId="77777777" w:rsidR="00C975DF" w:rsidRPr="00C975DF" w:rsidRDefault="00C975DF" w:rsidP="00C975DF">
      <w:pPr>
        <w:pStyle w:val="Heading2"/>
      </w:pPr>
      <w:r w:rsidRPr="00C975DF">
        <w:t xml:space="preserve">Where: </w:t>
      </w:r>
    </w:p>
    <w:p w14:paraId="17A8E8E1" w14:textId="77777777" w:rsidR="00C975DF" w:rsidRPr="00C975DF" w:rsidRDefault="00C975DF" w:rsidP="00C975DF">
      <w:r w:rsidRPr="00C975DF">
        <w:t xml:space="preserve">Online and at the United Nations Headquarters in New York </w:t>
      </w:r>
    </w:p>
    <w:p w14:paraId="45FAB384" w14:textId="77777777" w:rsidR="00C975DF" w:rsidRPr="00C975DF" w:rsidRDefault="00C975DF" w:rsidP="00C975DF">
      <w:pPr>
        <w:pStyle w:val="Heading2"/>
      </w:pPr>
      <w:r w:rsidRPr="00C975DF">
        <w:t xml:space="preserve">Official website: </w:t>
      </w:r>
    </w:p>
    <w:p w14:paraId="3DC59623" w14:textId="77777777" w:rsidR="00C975DF" w:rsidRPr="00C975DF" w:rsidRDefault="00C975DF" w:rsidP="00C975DF">
      <w:r w:rsidRPr="00C975DF">
        <w:t xml:space="preserve">For additional information, visit the </w:t>
      </w:r>
      <w:hyperlink r:id="rId8" w:tgtFrame="_blank" w:history="1">
        <w:r w:rsidRPr="00C975DF">
          <w:rPr>
            <w:rStyle w:val="Hyperlink"/>
          </w:rPr>
          <w:t>UNGA79 website</w:t>
        </w:r>
      </w:hyperlink>
    </w:p>
    <w:p w14:paraId="4FB4125E" w14:textId="77777777" w:rsidR="00C975DF" w:rsidRPr="00C975DF" w:rsidRDefault="00C975DF" w:rsidP="00C975DF">
      <w:pPr>
        <w:pStyle w:val="Heading2"/>
      </w:pPr>
      <w:r w:rsidRPr="00C975DF">
        <w:t xml:space="preserve">Watch: </w:t>
      </w:r>
    </w:p>
    <w:p w14:paraId="4A3185E7" w14:textId="77777777" w:rsidR="00C975DF" w:rsidRPr="00C975DF" w:rsidRDefault="00C975DF" w:rsidP="00C975DF">
      <w:r w:rsidRPr="00C975DF">
        <w:t xml:space="preserve">Join online to follow the proceedings of the UNGA at </w:t>
      </w:r>
      <w:hyperlink r:id="rId9" w:tgtFrame="_blank" w:history="1">
        <w:r w:rsidRPr="00C975DF">
          <w:rPr>
            <w:rStyle w:val="Hyperlink"/>
          </w:rPr>
          <w:t>webtv.un.org</w:t>
        </w:r>
      </w:hyperlink>
      <w:r w:rsidRPr="00C975DF">
        <w:t xml:space="preserve"> (streamed in multiple languages)</w:t>
      </w:r>
    </w:p>
    <w:p w14:paraId="68EABC04" w14:textId="77777777" w:rsidR="00C975DF" w:rsidRPr="00C975DF" w:rsidRDefault="00C975DF" w:rsidP="00C975DF">
      <w:pPr>
        <w:pStyle w:val="Heading2"/>
      </w:pPr>
      <w:proofErr w:type="spellStart"/>
      <w:r w:rsidRPr="00C975DF">
        <w:t>Programme</w:t>
      </w:r>
      <w:proofErr w:type="spellEnd"/>
      <w:r w:rsidRPr="00C975DF">
        <w:t>:</w:t>
      </w:r>
    </w:p>
    <w:p w14:paraId="103BE223" w14:textId="77777777" w:rsidR="00C975DF" w:rsidRPr="00C975DF" w:rsidRDefault="00C975DF" w:rsidP="00C975DF">
      <w:r w:rsidRPr="00C975DF">
        <w:t xml:space="preserve">Click </w:t>
      </w:r>
      <w:hyperlink r:id="rId10" w:tgtFrame="_blank" w:history="1">
        <w:r w:rsidRPr="00C975DF">
          <w:rPr>
            <w:rStyle w:val="Hyperlink"/>
          </w:rPr>
          <w:t>here</w:t>
        </w:r>
      </w:hyperlink>
      <w:r w:rsidRPr="00C975DF">
        <w:t xml:space="preserve"> to access the provisional schedule</w:t>
      </w:r>
    </w:p>
    <w:p w14:paraId="645F15C8" w14:textId="77777777" w:rsidR="00C975DF" w:rsidRPr="00C975DF" w:rsidRDefault="00C975DF" w:rsidP="00C975DF">
      <w:r w:rsidRPr="00C975DF">
        <w:rPr>
          <w:b/>
          <w:bCs/>
        </w:rPr>
        <w:t xml:space="preserve">10 September: </w:t>
      </w:r>
      <w:r w:rsidRPr="00C975DF">
        <w:t>Opening of 79th Session of the General Assembly</w:t>
      </w:r>
    </w:p>
    <w:p w14:paraId="2ED374EC" w14:textId="77777777" w:rsidR="00C975DF" w:rsidRPr="00C975DF" w:rsidRDefault="00C975DF" w:rsidP="00C975DF">
      <w:r w:rsidRPr="00C975DF">
        <w:rPr>
          <w:b/>
          <w:bCs/>
        </w:rPr>
        <w:t xml:space="preserve">20-21 September: </w:t>
      </w:r>
      <w:hyperlink r:id="rId11" w:tgtFrame="_blank" w:history="1">
        <w:r w:rsidRPr="00C975DF">
          <w:rPr>
            <w:rStyle w:val="Hyperlink"/>
          </w:rPr>
          <w:t>Action days</w:t>
        </w:r>
      </w:hyperlink>
      <w:r w:rsidRPr="00C975DF">
        <w:t xml:space="preserve"> for the Summit of the Future</w:t>
      </w:r>
    </w:p>
    <w:p w14:paraId="01393E5B" w14:textId="77777777" w:rsidR="00C975DF" w:rsidRPr="00C975DF" w:rsidRDefault="00C975DF" w:rsidP="00C975DF">
      <w:r w:rsidRPr="00C975DF">
        <w:rPr>
          <w:b/>
          <w:bCs/>
        </w:rPr>
        <w:t xml:space="preserve">22-23 September: </w:t>
      </w:r>
      <w:hyperlink r:id="rId12" w:tgtFrame="_blank" w:history="1">
        <w:r w:rsidRPr="00C975DF">
          <w:rPr>
            <w:rStyle w:val="Hyperlink"/>
          </w:rPr>
          <w:t>Summit of the Future</w:t>
        </w:r>
      </w:hyperlink>
    </w:p>
    <w:p w14:paraId="0C19DA84" w14:textId="77777777" w:rsidR="00C975DF" w:rsidRPr="00C975DF" w:rsidRDefault="00C975DF" w:rsidP="00C975DF">
      <w:r w:rsidRPr="00C975DF">
        <w:rPr>
          <w:b/>
          <w:bCs/>
        </w:rPr>
        <w:t xml:space="preserve">24 September: </w:t>
      </w:r>
      <w:hyperlink r:id="rId13" w:tgtFrame="_blank" w:history="1">
        <w:r w:rsidRPr="00C975DF">
          <w:rPr>
            <w:rStyle w:val="Hyperlink"/>
          </w:rPr>
          <w:t>SDG Moment</w:t>
        </w:r>
      </w:hyperlink>
    </w:p>
    <w:p w14:paraId="56E0A8EF" w14:textId="77777777" w:rsidR="00C975DF" w:rsidRPr="00C975DF" w:rsidRDefault="00C975DF" w:rsidP="00C975DF">
      <w:r w:rsidRPr="00C975DF">
        <w:rPr>
          <w:b/>
          <w:bCs/>
        </w:rPr>
        <w:t xml:space="preserve">24-28, 30 September: </w:t>
      </w:r>
      <w:hyperlink r:id="rId14" w:tgtFrame="_blank" w:history="1">
        <w:r w:rsidRPr="00C975DF">
          <w:rPr>
            <w:rStyle w:val="Hyperlink"/>
          </w:rPr>
          <w:t>General Debate</w:t>
        </w:r>
      </w:hyperlink>
      <w:r w:rsidRPr="00C975DF">
        <w:t xml:space="preserve"> (See pages 9-11 for the </w:t>
      </w:r>
      <w:proofErr w:type="spellStart"/>
      <w:r w:rsidRPr="00C975DF">
        <w:t>programme</w:t>
      </w:r>
      <w:proofErr w:type="spellEnd"/>
      <w:r w:rsidRPr="00C975DF">
        <w:t xml:space="preserve"> of speakers)</w:t>
      </w:r>
    </w:p>
    <w:p w14:paraId="03BDB9E6" w14:textId="77777777" w:rsidR="00C975DF" w:rsidRPr="00C975DF" w:rsidRDefault="00C975DF" w:rsidP="00C975DF">
      <w:r w:rsidRPr="00C975DF">
        <w:rPr>
          <w:b/>
          <w:bCs/>
        </w:rPr>
        <w:t xml:space="preserve">25 September: </w:t>
      </w:r>
      <w:hyperlink r:id="rId15" w:tgtFrame="_blank" w:history="1">
        <w:r w:rsidRPr="00C975DF">
          <w:rPr>
            <w:rStyle w:val="Hyperlink"/>
          </w:rPr>
          <w:t>High-Level Meeting on Sea-Level Rise</w:t>
        </w:r>
      </w:hyperlink>
    </w:p>
    <w:p w14:paraId="209158EA" w14:textId="77777777" w:rsidR="00C975DF" w:rsidRPr="00C975DF" w:rsidRDefault="00C975DF" w:rsidP="00C975DF">
      <w:r w:rsidRPr="00C975DF">
        <w:rPr>
          <w:b/>
          <w:bCs/>
        </w:rPr>
        <w:t xml:space="preserve">26 September: </w:t>
      </w:r>
      <w:hyperlink r:id="rId16" w:tgtFrame="_blank" w:history="1">
        <w:r w:rsidRPr="00C975DF">
          <w:rPr>
            <w:rStyle w:val="Hyperlink"/>
          </w:rPr>
          <w:t>High-Level Meeting on Antimicrobial Resistance</w:t>
        </w:r>
      </w:hyperlink>
    </w:p>
    <w:p w14:paraId="030CD0DE" w14:textId="77777777" w:rsidR="00C975DF" w:rsidRPr="00C975DF" w:rsidRDefault="00C975DF" w:rsidP="00C975DF">
      <w:r w:rsidRPr="00C975DF">
        <w:rPr>
          <w:b/>
          <w:bCs/>
        </w:rPr>
        <w:t>26 September:</w:t>
      </w:r>
      <w:r w:rsidRPr="00C975DF">
        <w:t xml:space="preserve"> </w:t>
      </w:r>
      <w:hyperlink r:id="rId17" w:tgtFrame="_blank" w:history="1">
        <w:r w:rsidRPr="00C975DF">
          <w:rPr>
            <w:rStyle w:val="Hyperlink"/>
          </w:rPr>
          <w:t xml:space="preserve">International Day for the Total Elimination of </w:t>
        </w:r>
        <w:proofErr w:type="gramStart"/>
        <w:r w:rsidRPr="00C975DF">
          <w:rPr>
            <w:rStyle w:val="Hyperlink"/>
          </w:rPr>
          <w:t>Nuclear Weapons</w:t>
        </w:r>
        <w:proofErr w:type="gramEnd"/>
      </w:hyperlink>
    </w:p>
    <w:p w14:paraId="11AA19D1" w14:textId="41C04418" w:rsidR="00C975DF" w:rsidRDefault="00C975DF">
      <w:r>
        <w:br w:type="page"/>
      </w:r>
    </w:p>
    <w:p w14:paraId="080112EE" w14:textId="2EB6861A" w:rsidR="00C975DF" w:rsidRDefault="008B0A47" w:rsidP="00EB1166">
      <w:pPr>
        <w:pStyle w:val="Heading1"/>
      </w:pPr>
      <w:r>
        <w:lastRenderedPageBreak/>
        <w:t>Featured Events During the Opening of the UNGA79</w:t>
      </w:r>
    </w:p>
    <w:p w14:paraId="77234A62" w14:textId="77777777" w:rsidR="00555E5F" w:rsidRPr="00555E5F" w:rsidRDefault="00555E5F" w:rsidP="00EB1166">
      <w:pPr>
        <w:pStyle w:val="Heading3"/>
      </w:pPr>
      <w:hyperlink r:id="rId18" w:tgtFrame="_blank" w:history="1">
        <w:r w:rsidRPr="00555E5F">
          <w:rPr>
            <w:rStyle w:val="Hyperlink"/>
            <w:b/>
            <w:bCs/>
          </w:rPr>
          <w:t>Summit of the Future Action Days</w:t>
        </w:r>
      </w:hyperlink>
    </w:p>
    <w:p w14:paraId="1FE97974" w14:textId="77777777" w:rsidR="00555E5F" w:rsidRPr="00555E5F" w:rsidRDefault="00555E5F" w:rsidP="00EB1166">
      <w:pPr>
        <w:spacing w:after="0"/>
      </w:pPr>
      <w:r w:rsidRPr="00555E5F">
        <w:rPr>
          <w:b/>
          <w:bCs/>
        </w:rPr>
        <w:t>20-21 September</w:t>
      </w:r>
    </w:p>
    <w:p w14:paraId="5AE527B0" w14:textId="620679FA" w:rsidR="00555E5F" w:rsidRDefault="00555E5F" w:rsidP="00EB1166">
      <w:pPr>
        <w:spacing w:after="0"/>
      </w:pPr>
      <w:r w:rsidRPr="00555E5F">
        <w:t>The</w:t>
      </w:r>
      <w:r w:rsidRPr="00555E5F">
        <w:rPr>
          <w:b/>
          <w:bCs/>
        </w:rPr>
        <w:t xml:space="preserve"> </w:t>
      </w:r>
      <w:r w:rsidRPr="00555E5F">
        <w:t xml:space="preserve">Summit of the Future will be preceded by Action Days, which will bring together stakeholders — from young people to civil society to Heads of State — for an engaging two days of discussion and action. </w:t>
      </w:r>
    </w:p>
    <w:p w14:paraId="175AF959" w14:textId="77777777" w:rsidR="00EB1166" w:rsidRPr="00555E5F" w:rsidRDefault="00EB1166" w:rsidP="00EB1166">
      <w:pPr>
        <w:spacing w:after="0"/>
      </w:pPr>
    </w:p>
    <w:p w14:paraId="1F2ECA7C" w14:textId="77777777" w:rsidR="00555E5F" w:rsidRPr="00555E5F" w:rsidRDefault="00555E5F" w:rsidP="00EB1166">
      <w:pPr>
        <w:pStyle w:val="Heading3"/>
      </w:pPr>
      <w:hyperlink r:id="rId19" w:tgtFrame="_blank" w:history="1">
        <w:r w:rsidRPr="00555E5F">
          <w:rPr>
            <w:rStyle w:val="Hyperlink"/>
            <w:b/>
            <w:bCs/>
          </w:rPr>
          <w:t>Summit of the Future</w:t>
        </w:r>
      </w:hyperlink>
    </w:p>
    <w:p w14:paraId="611AB77C" w14:textId="77777777" w:rsidR="00555E5F" w:rsidRPr="00555E5F" w:rsidRDefault="00555E5F" w:rsidP="00EB1166">
      <w:pPr>
        <w:spacing w:after="0"/>
      </w:pPr>
      <w:r w:rsidRPr="00555E5F">
        <w:rPr>
          <w:b/>
          <w:bCs/>
        </w:rPr>
        <w:t>22-23 September</w:t>
      </w:r>
    </w:p>
    <w:p w14:paraId="58FDF1FA" w14:textId="7D01702C" w:rsidR="00555E5F" w:rsidRDefault="00555E5F" w:rsidP="00EB1166">
      <w:pPr>
        <w:spacing w:after="0"/>
      </w:pPr>
      <w:r w:rsidRPr="00555E5F">
        <w:t>The Summit seeks to forge new consensus around how our international system can evolve to better meet the needs of current and future generations</w:t>
      </w:r>
      <w:r>
        <w:t>.</w:t>
      </w:r>
    </w:p>
    <w:p w14:paraId="1AB2006C" w14:textId="77777777" w:rsidR="00EB1166" w:rsidRDefault="00EB1166" w:rsidP="00EB1166">
      <w:pPr>
        <w:spacing w:after="0"/>
      </w:pPr>
    </w:p>
    <w:p w14:paraId="1DFCD2D5" w14:textId="77777777" w:rsidR="0093384A" w:rsidRPr="0093384A" w:rsidRDefault="0093384A" w:rsidP="00EB1166">
      <w:pPr>
        <w:pStyle w:val="Heading3"/>
      </w:pPr>
      <w:hyperlink r:id="rId20" w:tgtFrame="_blank" w:history="1">
        <w:r w:rsidRPr="0093384A">
          <w:rPr>
            <w:rStyle w:val="Hyperlink"/>
            <w:b/>
            <w:bCs/>
          </w:rPr>
          <w:t>SDG Moment</w:t>
        </w:r>
      </w:hyperlink>
    </w:p>
    <w:p w14:paraId="073105A2" w14:textId="77777777" w:rsidR="0093384A" w:rsidRPr="0093384A" w:rsidRDefault="0093384A" w:rsidP="00EB1166">
      <w:pPr>
        <w:spacing w:after="0"/>
      </w:pPr>
      <w:r w:rsidRPr="0093384A">
        <w:rPr>
          <w:b/>
          <w:bCs/>
        </w:rPr>
        <w:t>24 September</w:t>
      </w:r>
    </w:p>
    <w:p w14:paraId="7EB1B991" w14:textId="77777777" w:rsidR="0093384A" w:rsidRDefault="0093384A" w:rsidP="00EB1166">
      <w:pPr>
        <w:spacing w:after="0"/>
      </w:pPr>
      <w:r w:rsidRPr="0093384A">
        <w:t>The fourth annual SDG Moment will showcase examples of progress on achieving the SDGs. It will highlight the role of political leadership, investment, and global partnerships in achieving food systems transformation, renewable energy shift, and expanded digital connectivity.</w:t>
      </w:r>
    </w:p>
    <w:p w14:paraId="1FFF5A41" w14:textId="77777777" w:rsidR="00EB1166" w:rsidRPr="0093384A" w:rsidRDefault="00EB1166" w:rsidP="00EB1166">
      <w:pPr>
        <w:spacing w:after="0"/>
      </w:pPr>
    </w:p>
    <w:p w14:paraId="24CE9341" w14:textId="77777777" w:rsidR="0093384A" w:rsidRPr="0093384A" w:rsidRDefault="0093384A" w:rsidP="00EB1166">
      <w:pPr>
        <w:pStyle w:val="Heading3"/>
      </w:pPr>
      <w:hyperlink r:id="rId21" w:tgtFrame="_blank" w:history="1">
        <w:r w:rsidRPr="0093384A">
          <w:rPr>
            <w:rStyle w:val="Hyperlink"/>
            <w:b/>
            <w:bCs/>
          </w:rPr>
          <w:t>General Debate</w:t>
        </w:r>
      </w:hyperlink>
    </w:p>
    <w:p w14:paraId="23F3F949" w14:textId="77777777" w:rsidR="0093384A" w:rsidRPr="0093384A" w:rsidRDefault="0093384A" w:rsidP="00EB1166">
      <w:pPr>
        <w:spacing w:after="0"/>
      </w:pPr>
      <w:r w:rsidRPr="0093384A">
        <w:rPr>
          <w:b/>
          <w:bCs/>
        </w:rPr>
        <w:t>24-28, 30 September</w:t>
      </w:r>
    </w:p>
    <w:p w14:paraId="61AF22BC" w14:textId="09FBD986" w:rsidR="0093384A" w:rsidRDefault="0093384A" w:rsidP="00EB1166">
      <w:pPr>
        <w:spacing w:after="0"/>
      </w:pPr>
      <w:r w:rsidRPr="0093384A">
        <w:t xml:space="preserve">The annual general debate provides an opportunity for Member States to raise any topic in front of a global audience. Heads of State deliver statements in the General Assembly that reflect issues of significance to the member State. </w:t>
      </w:r>
    </w:p>
    <w:p w14:paraId="1470DE10" w14:textId="77777777" w:rsidR="00EB1166" w:rsidRPr="0093384A" w:rsidRDefault="00EB1166" w:rsidP="00EB1166">
      <w:pPr>
        <w:spacing w:after="0"/>
      </w:pPr>
    </w:p>
    <w:p w14:paraId="2091FF7C" w14:textId="77777777" w:rsidR="0093384A" w:rsidRPr="0093384A" w:rsidRDefault="0093384A" w:rsidP="00EB1166">
      <w:pPr>
        <w:pStyle w:val="Heading3"/>
      </w:pPr>
      <w:hyperlink r:id="rId22" w:tgtFrame="_blank" w:history="1">
        <w:r w:rsidRPr="0093384A">
          <w:rPr>
            <w:rStyle w:val="Hyperlink"/>
            <w:b/>
            <w:bCs/>
          </w:rPr>
          <w:t>High-Level Meeting on Sea-Level Rise</w:t>
        </w:r>
      </w:hyperlink>
    </w:p>
    <w:p w14:paraId="1C02EAC7" w14:textId="77777777" w:rsidR="0093384A" w:rsidRPr="0093384A" w:rsidRDefault="0093384A" w:rsidP="00EB1166">
      <w:pPr>
        <w:spacing w:after="0"/>
      </w:pPr>
      <w:r w:rsidRPr="0093384A">
        <w:rPr>
          <w:b/>
          <w:bCs/>
        </w:rPr>
        <w:t>25 September</w:t>
      </w:r>
    </w:p>
    <w:p w14:paraId="36F586A5" w14:textId="77777777" w:rsidR="0093384A" w:rsidRDefault="0093384A" w:rsidP="00EB1166">
      <w:pPr>
        <w:spacing w:after="0"/>
      </w:pPr>
      <w:r w:rsidRPr="0093384A">
        <w:t>Global leaders, experts, and stakeholders will convene to address the threat of rising sea levels. Participants will work towards developing comprehensive solutions and actionable commitments to combat sea-level rise, ensuring a resilient and sustainable future for all.</w:t>
      </w:r>
    </w:p>
    <w:p w14:paraId="2F611078" w14:textId="77777777" w:rsidR="00EB1166" w:rsidRPr="0093384A" w:rsidRDefault="00EB1166" w:rsidP="00EB1166">
      <w:pPr>
        <w:spacing w:after="0"/>
      </w:pPr>
    </w:p>
    <w:p w14:paraId="1F6C47BC" w14:textId="77777777" w:rsidR="00EB1166" w:rsidRPr="00EB1166" w:rsidRDefault="00EB1166" w:rsidP="00EB1166">
      <w:pPr>
        <w:pStyle w:val="Heading3"/>
      </w:pPr>
      <w:hyperlink r:id="rId23" w:tgtFrame="_blank" w:history="1">
        <w:r w:rsidRPr="00EB1166">
          <w:rPr>
            <w:rStyle w:val="Hyperlink"/>
            <w:b/>
            <w:bCs/>
          </w:rPr>
          <w:t>High-Level Meeting on Antimicrobial Resistance</w:t>
        </w:r>
      </w:hyperlink>
    </w:p>
    <w:p w14:paraId="1808C2D4" w14:textId="77777777" w:rsidR="00EB1166" w:rsidRPr="00EB1166" w:rsidRDefault="00EB1166" w:rsidP="00EB1166">
      <w:pPr>
        <w:spacing w:after="0"/>
      </w:pPr>
      <w:r w:rsidRPr="00EB1166">
        <w:rPr>
          <w:b/>
          <w:bCs/>
        </w:rPr>
        <w:t>26 September</w:t>
      </w:r>
    </w:p>
    <w:p w14:paraId="2326F617" w14:textId="77777777" w:rsidR="00EB1166" w:rsidRDefault="00EB1166" w:rsidP="00EB1166">
      <w:pPr>
        <w:spacing w:after="0"/>
      </w:pPr>
      <w:r w:rsidRPr="00EB1166">
        <w:t>Governments and stakeholders will gather to accelerate progress in combating the threat of antimicrobial resistance. Participants will focus on enhancing cooperation, promoting responsible use, and the development of new treatments to safeguard global health.</w:t>
      </w:r>
    </w:p>
    <w:p w14:paraId="555BE057" w14:textId="77777777" w:rsidR="00EB1166" w:rsidRPr="00EB1166" w:rsidRDefault="00EB1166" w:rsidP="00EB1166">
      <w:pPr>
        <w:spacing w:after="0"/>
      </w:pPr>
    </w:p>
    <w:p w14:paraId="293B15EB" w14:textId="77777777" w:rsidR="00EB1166" w:rsidRPr="00EB1166" w:rsidRDefault="00EB1166" w:rsidP="00EB1166">
      <w:pPr>
        <w:pStyle w:val="Heading3"/>
      </w:pPr>
      <w:hyperlink r:id="rId24" w:tgtFrame="_blank" w:history="1">
        <w:r w:rsidRPr="00EB1166">
          <w:rPr>
            <w:rStyle w:val="Hyperlink"/>
            <w:b/>
            <w:bCs/>
          </w:rPr>
          <w:t xml:space="preserve">International Day for the Total Elimination of </w:t>
        </w:r>
        <w:proofErr w:type="gramStart"/>
        <w:r w:rsidRPr="00EB1166">
          <w:rPr>
            <w:rStyle w:val="Hyperlink"/>
            <w:b/>
            <w:bCs/>
          </w:rPr>
          <w:t>Nuclear Weapons</w:t>
        </w:r>
        <w:proofErr w:type="gramEnd"/>
      </w:hyperlink>
    </w:p>
    <w:p w14:paraId="5AC4913E" w14:textId="77777777" w:rsidR="00EB1166" w:rsidRPr="00EB1166" w:rsidRDefault="00EB1166" w:rsidP="00EB1166">
      <w:pPr>
        <w:spacing w:after="0"/>
      </w:pPr>
      <w:r w:rsidRPr="00EB1166">
        <w:rPr>
          <w:b/>
          <w:bCs/>
        </w:rPr>
        <w:t>26 September</w:t>
      </w:r>
    </w:p>
    <w:p w14:paraId="4204CC31" w14:textId="77777777" w:rsidR="00EB1166" w:rsidRPr="00EB1166" w:rsidRDefault="00EB1166" w:rsidP="00EB1166">
      <w:pPr>
        <w:spacing w:after="0"/>
      </w:pPr>
      <w:r w:rsidRPr="00EB1166">
        <w:t>On this occasion the world community reaffirms its commitment to global nuclear disarmament as a priority. It provides an opportunity to raise awareness about the real benefits of eliminating such weapons, and the social and economic costs of perpetuating them.</w:t>
      </w:r>
    </w:p>
    <w:p w14:paraId="199FB44A" w14:textId="77777777" w:rsidR="0093384A" w:rsidRPr="00555E5F" w:rsidRDefault="0093384A" w:rsidP="00EB1166">
      <w:pPr>
        <w:spacing w:after="0"/>
      </w:pPr>
    </w:p>
    <w:p w14:paraId="53FB243E" w14:textId="629D9BBC" w:rsidR="00EB1166" w:rsidRDefault="00EB1166">
      <w:r>
        <w:br w:type="page"/>
      </w:r>
    </w:p>
    <w:p w14:paraId="536C6565" w14:textId="37C57A1B" w:rsidR="008B0A47" w:rsidRDefault="00244805" w:rsidP="00244805">
      <w:pPr>
        <w:pStyle w:val="Heading1"/>
      </w:pPr>
      <w:r w:rsidRPr="00244805">
        <w:lastRenderedPageBreak/>
        <w:t>Summit of the Future</w:t>
      </w:r>
    </w:p>
    <w:p w14:paraId="53E694F8" w14:textId="77777777" w:rsidR="00244805" w:rsidRPr="00244805" w:rsidRDefault="00244805" w:rsidP="00244805">
      <w:pPr>
        <w:spacing w:after="0"/>
      </w:pPr>
      <w:r w:rsidRPr="00244805">
        <w:t xml:space="preserve">The Summit of the Future is a high-level event designed to bring world leaders together to examine the state of </w:t>
      </w:r>
      <w:r w:rsidRPr="00244805">
        <w:rPr>
          <w:b/>
          <w:bCs/>
        </w:rPr>
        <w:t>international cooperation</w:t>
      </w:r>
      <w:r w:rsidRPr="00244805">
        <w:t xml:space="preserve"> and to chart a path </w:t>
      </w:r>
      <w:proofErr w:type="gramStart"/>
      <w:r w:rsidRPr="00244805">
        <w:t>forward,</w:t>
      </w:r>
      <w:proofErr w:type="gramEnd"/>
      <w:r w:rsidRPr="00244805">
        <w:t xml:space="preserve"> to improve the way we </w:t>
      </w:r>
      <w:r w:rsidRPr="00244805">
        <w:rPr>
          <w:b/>
          <w:bCs/>
        </w:rPr>
        <w:t>collaborate to address future challenges and opportunities.</w:t>
      </w:r>
    </w:p>
    <w:p w14:paraId="4FEDCAC8" w14:textId="77777777" w:rsidR="00244805" w:rsidRPr="00244805" w:rsidRDefault="00244805" w:rsidP="00244805">
      <w:pPr>
        <w:spacing w:after="0"/>
      </w:pPr>
      <w:r w:rsidRPr="00244805">
        <w:t>The Summit is composed of plenaries and interactive dialogues focused on five main subjects: peace and security, sustainable development and financing, transforming global governance, youth and future generations, and a digital future for all. It will culminate in the adoption of three agreements:</w:t>
      </w:r>
    </w:p>
    <w:p w14:paraId="70892894" w14:textId="77777777" w:rsidR="00244805" w:rsidRPr="00244805" w:rsidRDefault="00244805" w:rsidP="00244805">
      <w:pPr>
        <w:numPr>
          <w:ilvl w:val="0"/>
          <w:numId w:val="1"/>
        </w:numPr>
        <w:spacing w:after="0"/>
      </w:pPr>
      <w:r w:rsidRPr="00244805">
        <w:t xml:space="preserve">The </w:t>
      </w:r>
      <w:hyperlink r:id="rId25" w:tgtFrame="_blank" w:history="1">
        <w:r w:rsidRPr="00244805">
          <w:rPr>
            <w:rStyle w:val="Hyperlink"/>
          </w:rPr>
          <w:t>Pact for the Future</w:t>
        </w:r>
      </w:hyperlink>
      <w:r w:rsidRPr="00244805">
        <w:t xml:space="preserve"> is an action-oriented document negotiated by UN Member States. </w:t>
      </w:r>
      <w:proofErr w:type="gramStart"/>
      <w:r w:rsidRPr="00244805">
        <w:t>It</w:t>
      </w:r>
      <w:proofErr w:type="gramEnd"/>
      <w:r w:rsidRPr="00244805">
        <w:t xml:space="preserve"> aims include reaffirming the UN Charter, strengthening cooperation between countries, advancing progress on existing commitments (such as the Sustainable Development Goals), agreeing on solutions to rising challenges, and restoring trust. The Pact will contain the following two agreements: </w:t>
      </w:r>
    </w:p>
    <w:p w14:paraId="58E6B25F" w14:textId="77777777" w:rsidR="00244805" w:rsidRPr="00244805" w:rsidRDefault="00244805" w:rsidP="00244805">
      <w:pPr>
        <w:numPr>
          <w:ilvl w:val="1"/>
          <w:numId w:val="1"/>
        </w:numPr>
        <w:spacing w:after="0"/>
      </w:pPr>
      <w:r w:rsidRPr="00244805">
        <w:t xml:space="preserve">The </w:t>
      </w:r>
      <w:hyperlink r:id="rId26" w:tgtFrame="_blank" w:history="1">
        <w:r w:rsidRPr="00244805">
          <w:rPr>
            <w:rStyle w:val="Hyperlink"/>
          </w:rPr>
          <w:t>Global Digital Compact</w:t>
        </w:r>
      </w:hyperlink>
      <w:r w:rsidRPr="00244805">
        <w:t xml:space="preserve"> will establish a global framework to tackle digital, data, and technology divides. It will outline principles, objectives and actions for advancing an open, free, secure and human-centered digital future for all.</w:t>
      </w:r>
    </w:p>
    <w:p w14:paraId="2555C30D" w14:textId="77777777" w:rsidR="00244805" w:rsidRPr="00244805" w:rsidRDefault="00244805" w:rsidP="00244805">
      <w:pPr>
        <w:numPr>
          <w:ilvl w:val="1"/>
          <w:numId w:val="1"/>
        </w:numPr>
        <w:spacing w:after="0"/>
      </w:pPr>
      <w:r w:rsidRPr="00244805">
        <w:t xml:space="preserve">The </w:t>
      </w:r>
      <w:hyperlink r:id="rId27" w:tgtFrame="_blank" w:history="1">
        <w:r w:rsidRPr="00244805">
          <w:rPr>
            <w:rStyle w:val="Hyperlink"/>
          </w:rPr>
          <w:t>Declaration for Future Generations</w:t>
        </w:r>
      </w:hyperlink>
      <w:r w:rsidRPr="00244805">
        <w:t xml:space="preserve"> will affirm Member States’ commitment to ensure that the interests of future generations are considered in national and global decision-making, guaranteeing the rights of future generations to thrive.</w:t>
      </w:r>
    </w:p>
    <w:p w14:paraId="662889B6" w14:textId="77777777" w:rsidR="00244805" w:rsidRPr="00244805" w:rsidRDefault="00244805" w:rsidP="00244805">
      <w:pPr>
        <w:spacing w:after="0"/>
      </w:pPr>
      <w:r w:rsidRPr="00244805">
        <w:t xml:space="preserve">Everyone has a role to play in holding our respective governments responsible for implementing the commitments detailed in these adopted agreements, delivering a safer, more peaceful, just, inclusive, sustainable, and prosperous future for everyone, everywhere. To learn more about the Summit of the Future, visit the </w:t>
      </w:r>
      <w:hyperlink r:id="rId28" w:tgtFrame="_blank" w:history="1">
        <w:r w:rsidRPr="00244805">
          <w:rPr>
            <w:rStyle w:val="Hyperlink"/>
          </w:rPr>
          <w:t>official website</w:t>
        </w:r>
      </w:hyperlink>
      <w:r w:rsidRPr="00244805">
        <w:t xml:space="preserve"> and </w:t>
      </w:r>
      <w:hyperlink r:id="rId29" w:tgtFrame="_blank" w:history="1">
        <w:proofErr w:type="spellStart"/>
        <w:r w:rsidRPr="00244805">
          <w:rPr>
            <w:rStyle w:val="Hyperlink"/>
          </w:rPr>
          <w:t>programme</w:t>
        </w:r>
        <w:proofErr w:type="spellEnd"/>
      </w:hyperlink>
      <w:r w:rsidRPr="00244805">
        <w:t>.</w:t>
      </w:r>
    </w:p>
    <w:p w14:paraId="132C41D0" w14:textId="79E81FED" w:rsidR="00244805" w:rsidRDefault="00244805">
      <w:r>
        <w:br w:type="page"/>
      </w:r>
    </w:p>
    <w:p w14:paraId="591DC041" w14:textId="3EAFAEAD" w:rsidR="00244805" w:rsidRDefault="00BB3247" w:rsidP="00BB3247">
      <w:pPr>
        <w:pStyle w:val="Heading1"/>
      </w:pPr>
      <w:r>
        <w:lastRenderedPageBreak/>
        <w:t>Summit of the Future Action Days</w:t>
      </w:r>
    </w:p>
    <w:p w14:paraId="50F9A22E" w14:textId="77777777" w:rsidR="00BB3247" w:rsidRPr="00BB3247" w:rsidRDefault="00BB3247" w:rsidP="00BB3247">
      <w:pPr>
        <w:spacing w:after="0"/>
      </w:pPr>
      <w:r w:rsidRPr="00BB3247">
        <w:t xml:space="preserve">As all individuals possess the capacity to play a vital role in the implementation of the Pact of the Future, it is important to provide a space for all stakeholders to participate in the process of its formulation, adoption, and follow-up. Therefore, the Summit of the Future will be proceeded by two Action Days, to </w:t>
      </w:r>
      <w:r w:rsidRPr="00BB3247">
        <w:rPr>
          <w:b/>
          <w:bCs/>
        </w:rPr>
        <w:t>provide additional opportunities for broader engagement and the inclusion of all stakeholders</w:t>
      </w:r>
      <w:r w:rsidRPr="00BB3247">
        <w:t>.</w:t>
      </w:r>
    </w:p>
    <w:p w14:paraId="13CFA9A3" w14:textId="77777777" w:rsidR="00BB3247" w:rsidRPr="00BB3247" w:rsidRDefault="00BB3247" w:rsidP="00BB3247">
      <w:pPr>
        <w:spacing w:after="0"/>
      </w:pPr>
      <w:r w:rsidRPr="00BB3247">
        <w:t xml:space="preserve">The Summit of the Future Action Days will convene representatives from UN Member States, local governments, civil society, private sector, academia, youth, and more. The two-day action-oriented event will </w:t>
      </w:r>
      <w:r w:rsidRPr="00BB3247">
        <w:rPr>
          <w:b/>
          <w:bCs/>
        </w:rPr>
        <w:t>maintain a dedicated focus on future generations</w:t>
      </w:r>
      <w:r w:rsidRPr="00BB3247">
        <w:t xml:space="preserve">, and it will include keynote speakers, interactive dialogues, breakout sessions, and a panel with the UN Secretary-General. The breakout sessions will address the themes of: </w:t>
      </w:r>
    </w:p>
    <w:p w14:paraId="20AB8D69" w14:textId="77777777" w:rsidR="00BB3247" w:rsidRPr="00BB3247" w:rsidRDefault="00BB3247" w:rsidP="00BB3247">
      <w:pPr>
        <w:numPr>
          <w:ilvl w:val="0"/>
          <w:numId w:val="2"/>
        </w:numPr>
        <w:spacing w:after="0"/>
      </w:pPr>
      <w:r w:rsidRPr="00BB3247">
        <w:t>Innovative solutions in humanitarian action</w:t>
      </w:r>
    </w:p>
    <w:p w14:paraId="705CBBA6" w14:textId="77777777" w:rsidR="00BB3247" w:rsidRPr="00BB3247" w:rsidRDefault="00BB3247" w:rsidP="00BB3247">
      <w:pPr>
        <w:numPr>
          <w:ilvl w:val="0"/>
          <w:numId w:val="2"/>
        </w:numPr>
        <w:spacing w:after="0"/>
      </w:pPr>
      <w:r w:rsidRPr="00BB3247">
        <w:t>Foresight in climate and environmental sustainability</w:t>
      </w:r>
    </w:p>
    <w:p w14:paraId="3097CC96" w14:textId="77777777" w:rsidR="00BB3247" w:rsidRPr="00BB3247" w:rsidRDefault="00BB3247" w:rsidP="00BB3247">
      <w:pPr>
        <w:numPr>
          <w:ilvl w:val="0"/>
          <w:numId w:val="2"/>
        </w:numPr>
        <w:spacing w:after="0"/>
      </w:pPr>
      <w:r w:rsidRPr="00BB3247">
        <w:t>Gender equality to empower girls and young women at the heart of multilateralism</w:t>
      </w:r>
    </w:p>
    <w:p w14:paraId="4A9064F1" w14:textId="77777777" w:rsidR="00BB3247" w:rsidRPr="00BB3247" w:rsidRDefault="00BB3247" w:rsidP="00BB3247">
      <w:pPr>
        <w:numPr>
          <w:ilvl w:val="0"/>
          <w:numId w:val="2"/>
        </w:numPr>
        <w:spacing w:after="0"/>
      </w:pPr>
      <w:r w:rsidRPr="00BB3247">
        <w:t>Intergenerational equity and solidarity for a shared future</w:t>
      </w:r>
    </w:p>
    <w:p w14:paraId="207D5236" w14:textId="77777777" w:rsidR="00BB3247" w:rsidRPr="00BB3247" w:rsidRDefault="00BB3247" w:rsidP="00BB3247">
      <w:pPr>
        <w:numPr>
          <w:ilvl w:val="0"/>
          <w:numId w:val="2"/>
        </w:numPr>
        <w:spacing w:after="0"/>
      </w:pPr>
      <w:r w:rsidRPr="00BB3247">
        <w:t>Inclusive digital future for all</w:t>
      </w:r>
    </w:p>
    <w:p w14:paraId="02C7A13C" w14:textId="77777777" w:rsidR="00BB3247" w:rsidRPr="00BB3247" w:rsidRDefault="00BB3247" w:rsidP="00BB3247">
      <w:pPr>
        <w:numPr>
          <w:ilvl w:val="0"/>
          <w:numId w:val="2"/>
        </w:numPr>
        <w:spacing w:after="0"/>
      </w:pPr>
      <w:r w:rsidRPr="00BB3247">
        <w:t>Governance for human rights, peace and security, and political processes</w:t>
      </w:r>
    </w:p>
    <w:p w14:paraId="3F813671" w14:textId="77777777" w:rsidR="00BB3247" w:rsidRPr="00BB3247" w:rsidRDefault="00BB3247" w:rsidP="00BB3247">
      <w:pPr>
        <w:spacing w:after="0"/>
      </w:pPr>
      <w:r w:rsidRPr="00BB3247">
        <w:t xml:space="preserve">If you are interested in learning more about the Action Days, visit the </w:t>
      </w:r>
      <w:hyperlink r:id="rId30" w:tgtFrame="_blank" w:history="1">
        <w:r w:rsidRPr="00BB3247">
          <w:rPr>
            <w:rStyle w:val="Hyperlink"/>
          </w:rPr>
          <w:t>official website</w:t>
        </w:r>
      </w:hyperlink>
      <w:r w:rsidRPr="00BB3247">
        <w:t xml:space="preserve"> for the full </w:t>
      </w:r>
      <w:proofErr w:type="spellStart"/>
      <w:r w:rsidRPr="00BB3247">
        <w:t>programme</w:t>
      </w:r>
      <w:proofErr w:type="spellEnd"/>
      <w:r w:rsidRPr="00BB3247">
        <w:t xml:space="preserve"> and details. </w:t>
      </w:r>
    </w:p>
    <w:p w14:paraId="5B125702" w14:textId="77777777" w:rsidR="00BB3247" w:rsidRPr="00BB3247" w:rsidRDefault="00BB3247" w:rsidP="00BB3247">
      <w:pPr>
        <w:spacing w:after="0"/>
      </w:pPr>
      <w:r w:rsidRPr="00BB3247">
        <w:t xml:space="preserve">For additional information including daily updates, please follow the </w:t>
      </w:r>
      <w:hyperlink r:id="rId31" w:tgtFrame="_blank" w:history="1">
        <w:r w:rsidRPr="00BB3247">
          <w:rPr>
            <w:rStyle w:val="Hyperlink"/>
          </w:rPr>
          <w:t>Facebook account</w:t>
        </w:r>
      </w:hyperlink>
      <w:r w:rsidRPr="00BB3247">
        <w:t xml:space="preserve"> of the Claretians, a </w:t>
      </w:r>
      <w:proofErr w:type="spellStart"/>
      <w:r w:rsidRPr="00BB3247">
        <w:t>JCoR</w:t>
      </w:r>
      <w:proofErr w:type="spellEnd"/>
      <w:r w:rsidRPr="00BB3247">
        <w:t xml:space="preserve"> member that will be actively participating in the Summit of the Future and the Action Days.</w:t>
      </w:r>
    </w:p>
    <w:p w14:paraId="7917A5CF" w14:textId="66F6A249" w:rsidR="00BB3247" w:rsidRDefault="00BB3247">
      <w:r>
        <w:br w:type="page"/>
      </w:r>
    </w:p>
    <w:p w14:paraId="1EBCC029" w14:textId="2CDDE32E" w:rsidR="00BB3247" w:rsidRDefault="009942B4" w:rsidP="009942B4">
      <w:pPr>
        <w:pStyle w:val="Heading1"/>
      </w:pPr>
      <w:r>
        <w:lastRenderedPageBreak/>
        <w:t xml:space="preserve">General Debate: </w:t>
      </w:r>
      <w:proofErr w:type="spellStart"/>
      <w:r>
        <w:t>Programme</w:t>
      </w:r>
      <w:proofErr w:type="spellEnd"/>
      <w:r>
        <w:t xml:space="preserve"> of Speakers</w:t>
      </w:r>
    </w:p>
    <w:p w14:paraId="7EEA005A" w14:textId="77777777" w:rsidR="009942B4" w:rsidRPr="009942B4" w:rsidRDefault="009942B4" w:rsidP="009942B4">
      <w:pPr>
        <w:pStyle w:val="Heading4"/>
      </w:pPr>
      <w:r w:rsidRPr="009942B4">
        <w:t>Please note, this is a provisional list and is subject to change.</w:t>
      </w:r>
    </w:p>
    <w:p w14:paraId="721C8895" w14:textId="77777777" w:rsidR="009942B4" w:rsidRPr="009942B4" w:rsidRDefault="009942B4" w:rsidP="009942B4">
      <w:pPr>
        <w:pStyle w:val="Heading4"/>
      </w:pPr>
      <w:r w:rsidRPr="009942B4">
        <w:t xml:space="preserve">Visit </w:t>
      </w:r>
      <w:hyperlink r:id="rId32" w:tgtFrame="_blank" w:history="1">
        <w:r w:rsidRPr="009942B4">
          <w:rPr>
            <w:rStyle w:val="Hyperlink"/>
          </w:rPr>
          <w:t>https://gadebate.un.org/en</w:t>
        </w:r>
      </w:hyperlink>
      <w:r w:rsidRPr="009942B4">
        <w:t xml:space="preserve"> for an updated list of speakers!</w:t>
      </w:r>
    </w:p>
    <w:p w14:paraId="49C249D8" w14:textId="77777777" w:rsidR="009942B4" w:rsidRDefault="009942B4" w:rsidP="009942B4">
      <w:pPr>
        <w:spacing w:after="0"/>
        <w:rPr>
          <w:b/>
          <w:bCs/>
        </w:rPr>
      </w:pPr>
    </w:p>
    <w:p w14:paraId="65013DFD" w14:textId="1383FE5F" w:rsidR="009942B4" w:rsidRPr="009942B4" w:rsidRDefault="009942B4" w:rsidP="009942B4">
      <w:pPr>
        <w:pStyle w:val="Heading3"/>
      </w:pPr>
      <w:r w:rsidRPr="009942B4">
        <w:t xml:space="preserve">Tuesday, 24 September </w:t>
      </w:r>
    </w:p>
    <w:p w14:paraId="7BB3F0DE" w14:textId="77777777" w:rsidR="009942B4" w:rsidRPr="009942B4" w:rsidRDefault="009942B4" w:rsidP="009942B4">
      <w:pPr>
        <w:spacing w:after="0"/>
      </w:pPr>
      <w:r w:rsidRPr="009942B4">
        <w:rPr>
          <w:b/>
          <w:bCs/>
        </w:rPr>
        <w:t>9:00am-2:45pm (New York time)</w:t>
      </w:r>
    </w:p>
    <w:p w14:paraId="412C6C4F" w14:textId="77777777" w:rsidR="009942B4" w:rsidRPr="009942B4" w:rsidRDefault="009942B4" w:rsidP="009942B4">
      <w:pPr>
        <w:spacing w:after="0"/>
      </w:pPr>
      <w:r w:rsidRPr="009942B4">
        <w:t>Brazil, United States, Turkey, Jordan, Guatemala, Switzerland, Colombia, Qatar, South Africa, Maldives, Uzbekistan, Lithuania, Tajikistan, Sierra Leone, Serbia</w:t>
      </w:r>
    </w:p>
    <w:p w14:paraId="6043EFAF" w14:textId="77777777" w:rsidR="009942B4" w:rsidRPr="009942B4" w:rsidRDefault="009942B4" w:rsidP="009942B4">
      <w:pPr>
        <w:spacing w:after="0"/>
      </w:pPr>
      <w:r w:rsidRPr="009942B4">
        <w:rPr>
          <w:b/>
          <w:bCs/>
        </w:rPr>
        <w:t>3:00pm-9:00pm (New York time)</w:t>
      </w:r>
    </w:p>
    <w:p w14:paraId="294EF660" w14:textId="77777777" w:rsidR="009942B4" w:rsidRDefault="009942B4" w:rsidP="009942B4">
      <w:pPr>
        <w:spacing w:after="0"/>
        <w:rPr>
          <w:lang w:val="es-ES"/>
        </w:rPr>
      </w:pPr>
      <w:proofErr w:type="spellStart"/>
      <w:r w:rsidRPr="009942B4">
        <w:rPr>
          <w:lang w:val="es-ES"/>
        </w:rPr>
        <w:t>Peru</w:t>
      </w:r>
      <w:proofErr w:type="spellEnd"/>
      <w:r w:rsidRPr="009942B4">
        <w:rPr>
          <w:lang w:val="es-ES"/>
        </w:rPr>
        <w:t xml:space="preserve">, </w:t>
      </w:r>
      <w:proofErr w:type="spellStart"/>
      <w:r w:rsidRPr="009942B4">
        <w:rPr>
          <w:lang w:val="es-ES"/>
        </w:rPr>
        <w:t>Kyrgyzstan</w:t>
      </w:r>
      <w:proofErr w:type="spellEnd"/>
      <w:r w:rsidRPr="009942B4">
        <w:rPr>
          <w:lang w:val="es-ES"/>
        </w:rPr>
        <w:t xml:space="preserve">, </w:t>
      </w:r>
      <w:proofErr w:type="spellStart"/>
      <w:r w:rsidRPr="009942B4">
        <w:rPr>
          <w:lang w:val="es-ES"/>
        </w:rPr>
        <w:t>Algeria</w:t>
      </w:r>
      <w:proofErr w:type="spellEnd"/>
      <w:r w:rsidRPr="009942B4">
        <w:rPr>
          <w:lang w:val="es-ES"/>
        </w:rPr>
        <w:t xml:space="preserve">, Argentina, </w:t>
      </w:r>
      <w:proofErr w:type="spellStart"/>
      <w:r w:rsidRPr="009942B4">
        <w:rPr>
          <w:lang w:val="es-ES"/>
        </w:rPr>
        <w:t>Morocco</w:t>
      </w:r>
      <w:proofErr w:type="spellEnd"/>
      <w:r w:rsidRPr="009942B4">
        <w:rPr>
          <w:lang w:val="es-ES"/>
        </w:rPr>
        <w:t xml:space="preserve">, El Salvador, </w:t>
      </w:r>
      <w:proofErr w:type="spellStart"/>
      <w:r w:rsidRPr="009942B4">
        <w:rPr>
          <w:lang w:val="es-ES"/>
        </w:rPr>
        <w:t>Iran</w:t>
      </w:r>
      <w:proofErr w:type="spellEnd"/>
      <w:r w:rsidRPr="009942B4">
        <w:rPr>
          <w:lang w:val="es-ES"/>
        </w:rPr>
        <w:t xml:space="preserve">, Estonia, Chile, </w:t>
      </w:r>
      <w:proofErr w:type="spellStart"/>
      <w:r w:rsidRPr="009942B4">
        <w:rPr>
          <w:lang w:val="es-ES"/>
        </w:rPr>
        <w:t>Latvia</w:t>
      </w:r>
      <w:proofErr w:type="spellEnd"/>
      <w:r w:rsidRPr="009942B4">
        <w:rPr>
          <w:lang w:val="es-ES"/>
        </w:rPr>
        <w:t xml:space="preserve">, Paraguay, Vietnam, Angola, </w:t>
      </w:r>
      <w:proofErr w:type="spellStart"/>
      <w:r w:rsidRPr="009942B4">
        <w:rPr>
          <w:lang w:val="es-ES"/>
        </w:rPr>
        <w:t>Poland</w:t>
      </w:r>
      <w:proofErr w:type="spellEnd"/>
      <w:r w:rsidRPr="009942B4">
        <w:rPr>
          <w:lang w:val="es-ES"/>
        </w:rPr>
        <w:t xml:space="preserve">, </w:t>
      </w:r>
      <w:proofErr w:type="spellStart"/>
      <w:r w:rsidRPr="009942B4">
        <w:rPr>
          <w:lang w:val="es-ES"/>
        </w:rPr>
        <w:t>Monaco</w:t>
      </w:r>
      <w:proofErr w:type="spellEnd"/>
      <w:r w:rsidRPr="009942B4">
        <w:rPr>
          <w:lang w:val="es-ES"/>
        </w:rPr>
        <w:t>, Nauru, Nigeria</w:t>
      </w:r>
    </w:p>
    <w:p w14:paraId="77771543" w14:textId="77777777" w:rsidR="009942B4" w:rsidRPr="009942B4" w:rsidRDefault="009942B4" w:rsidP="009942B4">
      <w:pPr>
        <w:spacing w:after="0"/>
        <w:rPr>
          <w:lang w:val="es-ES"/>
        </w:rPr>
      </w:pPr>
    </w:p>
    <w:p w14:paraId="554E86A2" w14:textId="77777777" w:rsidR="009942B4" w:rsidRPr="009942B4" w:rsidRDefault="009942B4" w:rsidP="009942B4">
      <w:pPr>
        <w:pStyle w:val="Heading3"/>
      </w:pPr>
      <w:r w:rsidRPr="009942B4">
        <w:t>Wednesday, 25 September</w:t>
      </w:r>
    </w:p>
    <w:p w14:paraId="408FD2D0" w14:textId="77777777" w:rsidR="009942B4" w:rsidRPr="009942B4" w:rsidRDefault="009942B4" w:rsidP="009942B4">
      <w:pPr>
        <w:spacing w:after="0"/>
      </w:pPr>
      <w:r w:rsidRPr="009942B4">
        <w:rPr>
          <w:b/>
          <w:bCs/>
        </w:rPr>
        <w:t>9:00am-2:45pm (New York time)</w:t>
      </w:r>
    </w:p>
    <w:p w14:paraId="689746DC" w14:textId="77777777" w:rsidR="009942B4" w:rsidRPr="009942B4" w:rsidRDefault="009942B4" w:rsidP="009942B4">
      <w:pPr>
        <w:spacing w:after="0"/>
      </w:pPr>
      <w:r w:rsidRPr="009942B4">
        <w:t>Mongolia, Seychelles, Czechia, Ukraine, Ghana, Bulgaria, Suriname, Cyprus, Ecuador, Slovakia, Namibia, Libya, Dominican Republic, Madagascar, Romania, Brunei Darussalam, Democratic Republic of the Congo, Honduras, France</w:t>
      </w:r>
    </w:p>
    <w:p w14:paraId="0E8642D6" w14:textId="77777777" w:rsidR="009942B4" w:rsidRPr="009942B4" w:rsidRDefault="009942B4" w:rsidP="009942B4">
      <w:pPr>
        <w:spacing w:after="0"/>
      </w:pPr>
      <w:r w:rsidRPr="009942B4">
        <w:rPr>
          <w:b/>
          <w:bCs/>
        </w:rPr>
        <w:t>3:00pm-9:00pm (New York time)</w:t>
      </w:r>
    </w:p>
    <w:p w14:paraId="4FBEC835" w14:textId="77777777" w:rsidR="009942B4" w:rsidRPr="009942B4" w:rsidRDefault="009942B4" w:rsidP="009942B4">
      <w:pPr>
        <w:spacing w:after="0"/>
      </w:pPr>
      <w:r w:rsidRPr="009942B4">
        <w:t>Cabo Verde, Bosnia and Herzegovina, Finland, Guyana, Panama, Mauritania, Senegal, Liberia, Togo, Zimbabwe, Botswana, Dominica, Marshall Islands, Guinea-Bissau, Bolivia</w:t>
      </w:r>
    </w:p>
    <w:p w14:paraId="47C8EE76" w14:textId="77777777" w:rsidR="009942B4" w:rsidRDefault="009942B4" w:rsidP="00EB1166">
      <w:pPr>
        <w:spacing w:after="0"/>
      </w:pPr>
    </w:p>
    <w:p w14:paraId="2337421D" w14:textId="77777777" w:rsidR="004F0440" w:rsidRPr="004F0440" w:rsidRDefault="004F0440" w:rsidP="004F0440">
      <w:pPr>
        <w:pStyle w:val="Heading3"/>
      </w:pPr>
      <w:r w:rsidRPr="004F0440">
        <w:t xml:space="preserve">Thursday, 26 September </w:t>
      </w:r>
    </w:p>
    <w:p w14:paraId="19F00603" w14:textId="77777777" w:rsidR="004F0440" w:rsidRPr="004F0440" w:rsidRDefault="004F0440" w:rsidP="004F0440">
      <w:pPr>
        <w:spacing w:after="0"/>
      </w:pPr>
      <w:r w:rsidRPr="004F0440">
        <w:rPr>
          <w:b/>
          <w:bCs/>
        </w:rPr>
        <w:t>9:00am-2:45pm (New York time)</w:t>
      </w:r>
    </w:p>
    <w:p w14:paraId="282372C3" w14:textId="77777777" w:rsidR="004F0440" w:rsidRPr="004F0440" w:rsidRDefault="004F0440" w:rsidP="004F0440">
      <w:pPr>
        <w:spacing w:after="0"/>
      </w:pPr>
      <w:r w:rsidRPr="004F0440">
        <w:t>Malawi, Cameroon, Kenya, Yemen, Burundi, Gabon, Central African Republic, State of Palestine, Comoros, Gambia, Haiti, Sudan, Sao Tome and Principe, Lesotho, South Sudan, North Macedonia, Uruguay, Fiji</w:t>
      </w:r>
    </w:p>
    <w:p w14:paraId="72F67C3A" w14:textId="77777777" w:rsidR="004F0440" w:rsidRPr="004F0440" w:rsidRDefault="004F0440" w:rsidP="004F0440">
      <w:pPr>
        <w:spacing w:after="0"/>
      </w:pPr>
      <w:r w:rsidRPr="004F0440">
        <w:rPr>
          <w:b/>
          <w:bCs/>
        </w:rPr>
        <w:t>3:00pm-9:00pm (New York time)</w:t>
      </w:r>
    </w:p>
    <w:p w14:paraId="7508B1A8" w14:textId="77777777" w:rsidR="004F0440" w:rsidRPr="004F0440" w:rsidRDefault="004F0440" w:rsidP="004F0440">
      <w:pPr>
        <w:spacing w:after="0"/>
      </w:pPr>
      <w:r w:rsidRPr="004F0440">
        <w:t>Micronesia, Djibouti, Mauritius, European Union, Cote D’Ivoire, Palau, Equatorial Guinea, Kuwait, Bahrain, Portugal, Japan, Netherlands, Armenia, Iraq, Israel, Georgia, Greece, Barbados, Nepal</w:t>
      </w:r>
    </w:p>
    <w:p w14:paraId="78F0B7DE" w14:textId="77777777" w:rsidR="004F0440" w:rsidRDefault="004F0440" w:rsidP="004F0440">
      <w:pPr>
        <w:spacing w:after="0"/>
        <w:rPr>
          <w:b/>
          <w:bCs/>
        </w:rPr>
      </w:pPr>
    </w:p>
    <w:p w14:paraId="69946C25" w14:textId="234DC0F8" w:rsidR="004F0440" w:rsidRPr="004F0440" w:rsidRDefault="004F0440" w:rsidP="004F0440">
      <w:pPr>
        <w:pStyle w:val="Heading3"/>
      </w:pPr>
      <w:r w:rsidRPr="004F0440">
        <w:t>Friday, 27 September</w:t>
      </w:r>
    </w:p>
    <w:p w14:paraId="7E05B9DA" w14:textId="77777777" w:rsidR="004F0440" w:rsidRPr="004F0440" w:rsidRDefault="004F0440" w:rsidP="004F0440">
      <w:pPr>
        <w:spacing w:after="0"/>
      </w:pPr>
      <w:r w:rsidRPr="004F0440">
        <w:rPr>
          <w:b/>
          <w:bCs/>
        </w:rPr>
        <w:t>9:00am-2:45pm (New York time)</w:t>
      </w:r>
    </w:p>
    <w:p w14:paraId="3CB7EE69" w14:textId="77777777" w:rsidR="004F0440" w:rsidRPr="004F0440" w:rsidRDefault="004F0440" w:rsidP="004F0440">
      <w:pPr>
        <w:spacing w:after="0"/>
      </w:pPr>
      <w:r w:rsidRPr="004F0440">
        <w:t>Slovenia, Pakistan, Italy, Spain, Bhutan, United Kingdom, Andorra, Bangladesh, Republic of Moldova, Canada, Vanuatu, Croatia, Papua New Guinea, Ireland, Malta, Bahamas</w:t>
      </w:r>
    </w:p>
    <w:p w14:paraId="774202B0" w14:textId="77777777" w:rsidR="004F0440" w:rsidRPr="004F0440" w:rsidRDefault="004F0440" w:rsidP="004F0440">
      <w:pPr>
        <w:spacing w:after="0"/>
      </w:pPr>
      <w:r w:rsidRPr="004F0440">
        <w:rPr>
          <w:b/>
          <w:bCs/>
        </w:rPr>
        <w:t>3:00pm-9:00pm (New York time)</w:t>
      </w:r>
    </w:p>
    <w:p w14:paraId="3A6E2441" w14:textId="77777777" w:rsidR="004F0440" w:rsidRDefault="004F0440" w:rsidP="004F0440">
      <w:pPr>
        <w:spacing w:after="0"/>
      </w:pPr>
      <w:r w:rsidRPr="004F0440">
        <w:t>Montenegro, Antigua and Barbuda, Albania, Saint Vincent and the Grenadines, Samoa, Lao People’s Democratic Republic, Solomon Islands, Tuvalu, Saint Kitts and Nevis, Timor-Leste, Tonga, Somalia, Eswatini, United Republic of Tanzania, Chad</w:t>
      </w:r>
    </w:p>
    <w:p w14:paraId="56FDEE05" w14:textId="77777777" w:rsidR="004F0440" w:rsidRPr="004F0440" w:rsidRDefault="004F0440" w:rsidP="004F0440">
      <w:pPr>
        <w:pStyle w:val="Heading3"/>
      </w:pPr>
      <w:r w:rsidRPr="004F0440">
        <w:lastRenderedPageBreak/>
        <w:t xml:space="preserve">Saturday, 28 September </w:t>
      </w:r>
    </w:p>
    <w:p w14:paraId="66A10B28" w14:textId="77777777" w:rsidR="004F0440" w:rsidRPr="004F0440" w:rsidRDefault="004F0440" w:rsidP="004F0440">
      <w:pPr>
        <w:spacing w:after="0"/>
      </w:pPr>
      <w:r w:rsidRPr="004F0440">
        <w:rPr>
          <w:b/>
          <w:bCs/>
        </w:rPr>
        <w:t>9:00am-2:45pm (New York time)</w:t>
      </w:r>
    </w:p>
    <w:p w14:paraId="4B35F976" w14:textId="77777777" w:rsidR="004F0440" w:rsidRPr="004F0440" w:rsidRDefault="004F0440" w:rsidP="004F0440">
      <w:pPr>
        <w:spacing w:after="0"/>
      </w:pPr>
      <w:r w:rsidRPr="004F0440">
        <w:t>Grenada, Uganda, Guinea, Holy See, China, Kazakhstan, Cambodia, New Zealand, Luxembourg, Mali, Indonesia, Russian Federation, Mexico, Norway, Hungary, Singapore, Cuba, Philippines, San Marino, Malaysia, Australia</w:t>
      </w:r>
    </w:p>
    <w:p w14:paraId="70B00E56" w14:textId="77777777" w:rsidR="004F0440" w:rsidRPr="004F0440" w:rsidRDefault="004F0440" w:rsidP="004F0440">
      <w:pPr>
        <w:spacing w:after="0"/>
      </w:pPr>
      <w:r w:rsidRPr="004F0440">
        <w:rPr>
          <w:b/>
          <w:bCs/>
        </w:rPr>
        <w:t>3:00pm-7:00pm (New York time)</w:t>
      </w:r>
    </w:p>
    <w:p w14:paraId="2D22FDB8" w14:textId="77777777" w:rsidR="004F0440" w:rsidRDefault="004F0440" w:rsidP="004F0440">
      <w:pPr>
        <w:spacing w:after="0"/>
      </w:pPr>
      <w:r w:rsidRPr="004F0440">
        <w:t>United Arab Emirates, Turkmenistan, Germany, Liechtenstein, Saudi Arabia, Zambia, Sweden, Austria, India, Belarus, Iceland, Oman, Denmark, Thailand, Azerbaijan, Trinidad and Tobago, Ethiopia, Belize</w:t>
      </w:r>
    </w:p>
    <w:p w14:paraId="0366C53B" w14:textId="77777777" w:rsidR="004F0440" w:rsidRPr="004F0440" w:rsidRDefault="004F0440" w:rsidP="004F0440">
      <w:pPr>
        <w:spacing w:after="0"/>
      </w:pPr>
    </w:p>
    <w:p w14:paraId="326C34B7" w14:textId="77777777" w:rsidR="004F0440" w:rsidRPr="004F0440" w:rsidRDefault="004F0440" w:rsidP="004F0440">
      <w:pPr>
        <w:pStyle w:val="Heading3"/>
      </w:pPr>
      <w:r w:rsidRPr="004F0440">
        <w:t>Monday, 30 September</w:t>
      </w:r>
    </w:p>
    <w:p w14:paraId="7C2F2525" w14:textId="77777777" w:rsidR="004F0440" w:rsidRPr="004F0440" w:rsidRDefault="004F0440" w:rsidP="004F0440">
      <w:pPr>
        <w:spacing w:after="0"/>
      </w:pPr>
      <w:r w:rsidRPr="004F0440">
        <w:rPr>
          <w:b/>
          <w:bCs/>
        </w:rPr>
        <w:t>9:00am-2:45pm (New York time)</w:t>
      </w:r>
    </w:p>
    <w:p w14:paraId="37B10663" w14:textId="77777777" w:rsidR="004F0440" w:rsidRPr="004F0440" w:rsidRDefault="004F0440" w:rsidP="004F0440">
      <w:pPr>
        <w:spacing w:after="0"/>
      </w:pPr>
      <w:r w:rsidRPr="004F0440">
        <w:rPr>
          <w:b/>
          <w:bCs/>
        </w:rPr>
        <w:t>S</w:t>
      </w:r>
      <w:r w:rsidRPr="004F0440">
        <w:t>yrian Arab Republic, Venezuela, Eritrea, Nicaragua, Benin, Lebanon, Tunisia, Egypt, Costa Rica, Niger, Republic of Korea, Mozambique, Burkina Faso, Rwanda, Belgium, Saint Lucia, Jamaica, Congo, Sri Lanka</w:t>
      </w:r>
    </w:p>
    <w:p w14:paraId="1D4EC6E1" w14:textId="77777777" w:rsidR="004F0440" w:rsidRPr="004F0440" w:rsidRDefault="004F0440" w:rsidP="004F0440">
      <w:pPr>
        <w:spacing w:after="0"/>
      </w:pPr>
      <w:r w:rsidRPr="004F0440">
        <w:rPr>
          <w:b/>
          <w:bCs/>
        </w:rPr>
        <w:t>3:00pm-9:00pm (New York time)</w:t>
      </w:r>
    </w:p>
    <w:p w14:paraId="72306114" w14:textId="77777777" w:rsidR="004F0440" w:rsidRPr="004F0440" w:rsidRDefault="004F0440" w:rsidP="004F0440">
      <w:pPr>
        <w:spacing w:after="0"/>
      </w:pPr>
      <w:r w:rsidRPr="004F0440">
        <w:t>Myanmar, Democratic People’s Republic of Korea, Kiribati</w:t>
      </w:r>
    </w:p>
    <w:p w14:paraId="784A38F4" w14:textId="77777777" w:rsidR="004F0440" w:rsidRPr="004F0440" w:rsidRDefault="004F0440" w:rsidP="004F0440">
      <w:pPr>
        <w:spacing w:after="0"/>
      </w:pPr>
    </w:p>
    <w:p w14:paraId="76E3F143" w14:textId="04DD2035" w:rsidR="004F0440" w:rsidRDefault="004F0440">
      <w:r>
        <w:br w:type="page"/>
      </w:r>
    </w:p>
    <w:p w14:paraId="32295058" w14:textId="641C5CAC" w:rsidR="004F0440" w:rsidRDefault="00D713B3" w:rsidP="00D713B3">
      <w:pPr>
        <w:pStyle w:val="Heading1"/>
      </w:pPr>
      <w:r>
        <w:lastRenderedPageBreak/>
        <w:t>Recommended Events</w:t>
      </w:r>
    </w:p>
    <w:p w14:paraId="63B54AF1" w14:textId="56318706" w:rsidR="00D713B3" w:rsidRDefault="00D713B3" w:rsidP="00EB1166">
      <w:pPr>
        <w:spacing w:after="0"/>
      </w:pPr>
      <w:r w:rsidRPr="00D713B3">
        <w:t xml:space="preserve">Please visit </w:t>
      </w:r>
      <w:proofErr w:type="spellStart"/>
      <w:r w:rsidRPr="00D713B3">
        <w:t>JCoR’s</w:t>
      </w:r>
      <w:proofErr w:type="spellEnd"/>
      <w:r w:rsidRPr="00D713B3">
        <w:t xml:space="preserve"> </w:t>
      </w:r>
      <w:hyperlink r:id="rId33" w:tgtFrame="_blank" w:history="1">
        <w:r w:rsidRPr="00D713B3">
          <w:rPr>
            <w:rStyle w:val="Hyperlink"/>
          </w:rPr>
          <w:t>UNGA79 webpage</w:t>
        </w:r>
      </w:hyperlink>
      <w:r w:rsidRPr="00D713B3">
        <w:t xml:space="preserve"> to access a curated list of UNGA side events and parallel events that are recommended by </w:t>
      </w:r>
      <w:proofErr w:type="spellStart"/>
      <w:r w:rsidRPr="00D713B3">
        <w:t>JCoR</w:t>
      </w:r>
      <w:proofErr w:type="spellEnd"/>
      <w:r w:rsidRPr="00D713B3">
        <w:t xml:space="preserve"> and our Religious community at the United Nations in New York.</w:t>
      </w:r>
    </w:p>
    <w:p w14:paraId="6C7A2CA7" w14:textId="261002A6" w:rsidR="00D713B3" w:rsidRDefault="00D713B3">
      <w:r>
        <w:br w:type="page"/>
      </w:r>
    </w:p>
    <w:p w14:paraId="4F425712" w14:textId="5A424F20" w:rsidR="00D713B3" w:rsidRDefault="00D713B3" w:rsidP="002216C2">
      <w:pPr>
        <w:pStyle w:val="Heading1"/>
      </w:pPr>
      <w:r>
        <w:lastRenderedPageBreak/>
        <w:t>Social Media Recommendations</w:t>
      </w:r>
    </w:p>
    <w:p w14:paraId="5681DE15" w14:textId="77777777" w:rsidR="00D713B3" w:rsidRDefault="00D713B3" w:rsidP="00EB1166">
      <w:pPr>
        <w:spacing w:after="0"/>
      </w:pPr>
    </w:p>
    <w:p w14:paraId="5C4F0FED" w14:textId="61691588" w:rsidR="002216C2" w:rsidRDefault="002216C2" w:rsidP="00EB1166">
      <w:pPr>
        <w:spacing w:after="0"/>
      </w:pPr>
      <w:r w:rsidRPr="002216C2">
        <w:rPr>
          <w:b/>
          <w:bCs/>
        </w:rPr>
        <w:t>Recommended hashtags:</w:t>
      </w:r>
      <w:r>
        <w:t xml:space="preserve"> </w:t>
      </w:r>
      <w:r w:rsidRPr="002216C2">
        <w:t>#UN79, #UNGA, or #UNGA79</w:t>
      </w:r>
    </w:p>
    <w:p w14:paraId="15FECB3B" w14:textId="77777777" w:rsidR="002216C2" w:rsidRDefault="002216C2" w:rsidP="00EB1166">
      <w:pPr>
        <w:spacing w:after="0"/>
      </w:pPr>
    </w:p>
    <w:p w14:paraId="60DFF9D1" w14:textId="77777777" w:rsidR="002216C2" w:rsidRPr="002216C2" w:rsidRDefault="002216C2" w:rsidP="002216C2">
      <w:pPr>
        <w:pStyle w:val="Heading4"/>
      </w:pPr>
      <w:r w:rsidRPr="002216C2">
        <w:t>Justice Coalition of Religious (</w:t>
      </w:r>
      <w:proofErr w:type="spellStart"/>
      <w:r w:rsidRPr="002216C2">
        <w:t>JCoR</w:t>
      </w:r>
      <w:proofErr w:type="spellEnd"/>
      <w:r w:rsidRPr="002216C2">
        <w:t xml:space="preserve">) </w:t>
      </w:r>
    </w:p>
    <w:p w14:paraId="0B7FA6FD" w14:textId="77777777" w:rsidR="002216C2" w:rsidRDefault="002216C2" w:rsidP="002216C2">
      <w:pPr>
        <w:spacing w:after="0"/>
      </w:pPr>
      <w:r w:rsidRPr="002216C2">
        <w:t xml:space="preserve">Twitter: </w:t>
      </w:r>
      <w:hyperlink r:id="rId34" w:tgtFrame="_blank" w:history="1">
        <w:r w:rsidRPr="002216C2">
          <w:rPr>
            <w:rStyle w:val="Hyperlink"/>
          </w:rPr>
          <w:t>@JCoR2030</w:t>
        </w:r>
      </w:hyperlink>
      <w:r w:rsidRPr="002216C2">
        <w:t xml:space="preserve"> Facebook: </w:t>
      </w:r>
      <w:hyperlink r:id="rId35" w:tgtFrame="_blank" w:history="1">
        <w:r w:rsidRPr="002216C2">
          <w:rPr>
            <w:rStyle w:val="Hyperlink"/>
          </w:rPr>
          <w:t>@JCoR2030</w:t>
        </w:r>
      </w:hyperlink>
      <w:r w:rsidRPr="002216C2">
        <w:t xml:space="preserve"> </w:t>
      </w:r>
    </w:p>
    <w:p w14:paraId="0D0B2415" w14:textId="77777777" w:rsidR="002216C2" w:rsidRPr="002216C2" w:rsidRDefault="002216C2" w:rsidP="002216C2">
      <w:pPr>
        <w:spacing w:after="0"/>
      </w:pPr>
    </w:p>
    <w:p w14:paraId="3B35E624" w14:textId="77777777" w:rsidR="002216C2" w:rsidRPr="002216C2" w:rsidRDefault="002216C2" w:rsidP="002216C2">
      <w:pPr>
        <w:pStyle w:val="Heading4"/>
      </w:pPr>
      <w:proofErr w:type="spellStart"/>
      <w:r w:rsidRPr="002216C2">
        <w:t>JCoR</w:t>
      </w:r>
      <w:proofErr w:type="spellEnd"/>
      <w:r w:rsidRPr="002216C2">
        <w:t xml:space="preserve"> Members</w:t>
      </w:r>
    </w:p>
    <w:p w14:paraId="1DCACFB1" w14:textId="77777777" w:rsidR="002216C2" w:rsidRDefault="002216C2" w:rsidP="002216C2">
      <w:pPr>
        <w:spacing w:after="0"/>
      </w:pPr>
      <w:r w:rsidRPr="002216C2">
        <w:t xml:space="preserve">Click </w:t>
      </w:r>
      <w:hyperlink r:id="rId36" w:tgtFrame="_blank" w:history="1">
        <w:r w:rsidRPr="002216C2">
          <w:rPr>
            <w:rStyle w:val="Hyperlink"/>
          </w:rPr>
          <w:t>here</w:t>
        </w:r>
      </w:hyperlink>
      <w:r w:rsidRPr="002216C2">
        <w:t xml:space="preserve"> to access </w:t>
      </w:r>
      <w:proofErr w:type="spellStart"/>
      <w:r w:rsidRPr="002216C2">
        <w:t>Twi</w:t>
      </w:r>
      <w:r w:rsidRPr="002216C2">
        <w:rPr>
          <w:rFonts w:ascii="Tahoma" w:hAnsi="Tahoma" w:cs="Tahoma"/>
        </w:rPr>
        <w:t>﻿</w:t>
      </w:r>
      <w:r w:rsidRPr="002216C2">
        <w:t>tter</w:t>
      </w:r>
      <w:proofErr w:type="spellEnd"/>
      <w:r w:rsidRPr="002216C2">
        <w:t xml:space="preserve"> list of </w:t>
      </w:r>
      <w:proofErr w:type="spellStart"/>
      <w:r w:rsidRPr="002216C2">
        <w:t>JCoR</w:t>
      </w:r>
      <w:proofErr w:type="spellEnd"/>
      <w:r w:rsidRPr="002216C2">
        <w:t xml:space="preserve"> members</w:t>
      </w:r>
    </w:p>
    <w:p w14:paraId="1EB4E6F7" w14:textId="77777777" w:rsidR="002216C2" w:rsidRPr="002216C2" w:rsidRDefault="002216C2" w:rsidP="002216C2">
      <w:pPr>
        <w:spacing w:after="0"/>
      </w:pPr>
    </w:p>
    <w:p w14:paraId="088E8043" w14:textId="77777777" w:rsidR="002216C2" w:rsidRPr="002216C2" w:rsidRDefault="002216C2" w:rsidP="002216C2">
      <w:pPr>
        <w:pStyle w:val="Heading4"/>
      </w:pPr>
      <w:r w:rsidRPr="002216C2">
        <w:t>United Nations (UN)</w:t>
      </w:r>
    </w:p>
    <w:p w14:paraId="5DDB3E57" w14:textId="77777777" w:rsidR="002216C2" w:rsidRDefault="002216C2" w:rsidP="002216C2">
      <w:pPr>
        <w:spacing w:after="0"/>
      </w:pPr>
      <w:r w:rsidRPr="002216C2">
        <w:t xml:space="preserve">Twitter: </w:t>
      </w:r>
      <w:hyperlink r:id="rId37" w:tgtFrame="_blank" w:history="1">
        <w:r w:rsidRPr="002216C2">
          <w:rPr>
            <w:rStyle w:val="Hyperlink"/>
          </w:rPr>
          <w:t>@UN</w:t>
        </w:r>
      </w:hyperlink>
      <w:r w:rsidRPr="002216C2">
        <w:t xml:space="preserve"> </w:t>
      </w:r>
      <w:proofErr w:type="spellStart"/>
      <w:r w:rsidRPr="002216C2">
        <w:t>Fa</w:t>
      </w:r>
      <w:r w:rsidRPr="002216C2">
        <w:rPr>
          <w:rFonts w:ascii="Tahoma" w:hAnsi="Tahoma" w:cs="Tahoma"/>
        </w:rPr>
        <w:t>﻿</w:t>
      </w:r>
      <w:r w:rsidRPr="002216C2">
        <w:t>cebook</w:t>
      </w:r>
      <w:proofErr w:type="spellEnd"/>
      <w:r w:rsidRPr="002216C2">
        <w:t xml:space="preserve">: </w:t>
      </w:r>
      <w:hyperlink r:id="rId38" w:tgtFrame="_blank" w:history="1">
        <w:r w:rsidRPr="002216C2">
          <w:rPr>
            <w:rStyle w:val="Hyperlink"/>
          </w:rPr>
          <w:t>@unitednations</w:t>
        </w:r>
      </w:hyperlink>
      <w:r w:rsidRPr="002216C2">
        <w:t xml:space="preserve"> Instagram: </w:t>
      </w:r>
      <w:hyperlink r:id="rId39" w:tgtFrame="_blank" w:history="1">
        <w:r w:rsidRPr="002216C2">
          <w:rPr>
            <w:rStyle w:val="Hyperlink"/>
          </w:rPr>
          <w:t>@unitednations</w:t>
        </w:r>
      </w:hyperlink>
    </w:p>
    <w:p w14:paraId="21BA4D34" w14:textId="77777777" w:rsidR="002216C2" w:rsidRPr="002216C2" w:rsidRDefault="002216C2" w:rsidP="002216C2">
      <w:pPr>
        <w:spacing w:after="0"/>
      </w:pPr>
    </w:p>
    <w:p w14:paraId="3EF36BB1" w14:textId="77777777" w:rsidR="002216C2" w:rsidRPr="002216C2" w:rsidRDefault="002216C2" w:rsidP="002216C2">
      <w:pPr>
        <w:pStyle w:val="Heading4"/>
      </w:pPr>
      <w:r w:rsidRPr="002216C2">
        <w:t>President of the UN General Assembly</w:t>
      </w:r>
    </w:p>
    <w:p w14:paraId="1B774835" w14:textId="77777777" w:rsidR="002216C2" w:rsidRDefault="002216C2" w:rsidP="002216C2">
      <w:pPr>
        <w:spacing w:after="0"/>
      </w:pPr>
      <w:proofErr w:type="spellStart"/>
      <w:r w:rsidRPr="002216C2">
        <w:t>Twitt</w:t>
      </w:r>
      <w:r w:rsidRPr="002216C2">
        <w:rPr>
          <w:rFonts w:ascii="Tahoma" w:hAnsi="Tahoma" w:cs="Tahoma"/>
        </w:rPr>
        <w:t>﻿</w:t>
      </w:r>
      <w:r w:rsidRPr="002216C2">
        <w:t>er</w:t>
      </w:r>
      <w:proofErr w:type="spellEnd"/>
      <w:r w:rsidRPr="002216C2">
        <w:t xml:space="preserve">: </w:t>
      </w:r>
      <w:hyperlink r:id="rId40" w:tgtFrame="_blank" w:history="1">
        <w:r w:rsidRPr="002216C2">
          <w:rPr>
            <w:rStyle w:val="Hyperlink"/>
          </w:rPr>
          <w:t>@UN_PGA</w:t>
        </w:r>
      </w:hyperlink>
      <w:r w:rsidRPr="002216C2">
        <w:t xml:space="preserve"> Instagram: </w:t>
      </w:r>
      <w:hyperlink r:id="rId41" w:tgtFrame="_blank" w:history="1">
        <w:r w:rsidRPr="002216C2">
          <w:rPr>
            <w:rStyle w:val="Hyperlink"/>
          </w:rPr>
          <w:t>@unpga</w:t>
        </w:r>
      </w:hyperlink>
    </w:p>
    <w:p w14:paraId="77B0482D" w14:textId="77777777" w:rsidR="002216C2" w:rsidRPr="002216C2" w:rsidRDefault="002216C2" w:rsidP="002216C2">
      <w:pPr>
        <w:spacing w:after="0"/>
      </w:pPr>
    </w:p>
    <w:p w14:paraId="4A19EA1A" w14:textId="77777777" w:rsidR="002216C2" w:rsidRPr="002216C2" w:rsidRDefault="002216C2" w:rsidP="002216C2">
      <w:pPr>
        <w:pStyle w:val="Heading4"/>
      </w:pPr>
      <w:r w:rsidRPr="002216C2">
        <w:t>Your Congregation’s NGO at the UN</w:t>
      </w:r>
    </w:p>
    <w:p w14:paraId="5F36C0E8" w14:textId="77777777" w:rsidR="002216C2" w:rsidRDefault="002216C2" w:rsidP="002216C2">
      <w:pPr>
        <w:spacing w:after="0"/>
      </w:pPr>
      <w:r w:rsidRPr="002216C2">
        <w:t xml:space="preserve">Need </w:t>
      </w:r>
      <w:proofErr w:type="spellStart"/>
      <w:r w:rsidRPr="002216C2">
        <w:t>he</w:t>
      </w:r>
      <w:r w:rsidRPr="002216C2">
        <w:rPr>
          <w:rFonts w:ascii="Tahoma" w:hAnsi="Tahoma" w:cs="Tahoma"/>
        </w:rPr>
        <w:t>﻿</w:t>
      </w:r>
      <w:r w:rsidRPr="002216C2">
        <w:t>lp</w:t>
      </w:r>
      <w:proofErr w:type="spellEnd"/>
      <w:r w:rsidRPr="002216C2">
        <w:t xml:space="preserve">? Find many congregations' NGO's social media details </w:t>
      </w:r>
      <w:hyperlink r:id="rId42" w:tgtFrame="_blank" w:history="1">
        <w:r w:rsidRPr="002216C2">
          <w:rPr>
            <w:rStyle w:val="Hyperlink"/>
          </w:rPr>
          <w:t>here</w:t>
        </w:r>
      </w:hyperlink>
    </w:p>
    <w:p w14:paraId="3543A136" w14:textId="77777777" w:rsidR="002216C2" w:rsidRPr="002216C2" w:rsidRDefault="002216C2" w:rsidP="002216C2">
      <w:pPr>
        <w:spacing w:after="0"/>
      </w:pPr>
    </w:p>
    <w:p w14:paraId="52937FD6" w14:textId="77777777" w:rsidR="002216C2" w:rsidRPr="002216C2" w:rsidRDefault="002216C2" w:rsidP="002216C2">
      <w:pPr>
        <w:pStyle w:val="Heading4"/>
      </w:pPr>
      <w:r w:rsidRPr="002216C2">
        <w:t>Your Government’s Permanent Mission to the UN</w:t>
      </w:r>
    </w:p>
    <w:p w14:paraId="7C6AEA4B" w14:textId="62FB0F29" w:rsidR="002216C2" w:rsidRDefault="002216C2">
      <w:r>
        <w:br w:type="page"/>
      </w:r>
    </w:p>
    <w:p w14:paraId="548174CE" w14:textId="1771553B" w:rsidR="002216C2" w:rsidRDefault="00475F87" w:rsidP="00475F87">
      <w:pPr>
        <w:pStyle w:val="Heading1"/>
      </w:pPr>
      <w:r>
        <w:lastRenderedPageBreak/>
        <w:t>Call to Action</w:t>
      </w:r>
    </w:p>
    <w:p w14:paraId="10454A6E" w14:textId="77777777" w:rsidR="00475F87" w:rsidRPr="00475F87" w:rsidRDefault="00475F87" w:rsidP="00475F87">
      <w:pPr>
        <w:spacing w:after="0"/>
      </w:pPr>
      <w:r w:rsidRPr="00475F87">
        <w:t>We are called to “continue to stand in solidarity with the people of the world through these trying times, as we seek to forge a more peaceful, healthy, equal and prosperous future together.”</w:t>
      </w:r>
    </w:p>
    <w:p w14:paraId="4D452152" w14:textId="77777777" w:rsidR="00475F87" w:rsidRPr="00475F87" w:rsidRDefault="00475F87" w:rsidP="00475F87">
      <w:pPr>
        <w:spacing w:after="0"/>
      </w:pPr>
      <w:r w:rsidRPr="00475F87">
        <w:rPr>
          <w:i/>
          <w:iCs/>
        </w:rPr>
        <w:t>-United Nations Secretary-General António Guterres</w:t>
      </w:r>
    </w:p>
    <w:p w14:paraId="2799C903" w14:textId="77777777" w:rsidR="00475F87" w:rsidRPr="00C975DF" w:rsidRDefault="00475F87" w:rsidP="00EB1166">
      <w:pPr>
        <w:spacing w:after="0"/>
      </w:pPr>
    </w:p>
    <w:sectPr w:rsidR="00475F87" w:rsidRPr="00C975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1E0"/>
    <w:multiLevelType w:val="multilevel"/>
    <w:tmpl w:val="3D1E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46598"/>
    <w:multiLevelType w:val="multilevel"/>
    <w:tmpl w:val="6DDE3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089336">
    <w:abstractNumId w:val="1"/>
  </w:num>
  <w:num w:numId="2" w16cid:durableId="53439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DF"/>
    <w:rsid w:val="002216C2"/>
    <w:rsid w:val="00244805"/>
    <w:rsid w:val="00475F87"/>
    <w:rsid w:val="004F0440"/>
    <w:rsid w:val="00555E5F"/>
    <w:rsid w:val="006479F2"/>
    <w:rsid w:val="006D3850"/>
    <w:rsid w:val="008B0A47"/>
    <w:rsid w:val="0093384A"/>
    <w:rsid w:val="009942B4"/>
    <w:rsid w:val="00BB3247"/>
    <w:rsid w:val="00C975DF"/>
    <w:rsid w:val="00D713B3"/>
    <w:rsid w:val="00E21BCA"/>
    <w:rsid w:val="00EB1166"/>
    <w:rsid w:val="00EE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425D"/>
  <w15:chartTrackingRefBased/>
  <w15:docId w15:val="{40A8FE5F-0D5B-46EB-A677-97812468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5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75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975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975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5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5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5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5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5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5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75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975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975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5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5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5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5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5DF"/>
    <w:rPr>
      <w:rFonts w:eastAsiaTheme="majorEastAsia" w:cstheme="majorBidi"/>
      <w:color w:val="272727" w:themeColor="text1" w:themeTint="D8"/>
    </w:rPr>
  </w:style>
  <w:style w:type="paragraph" w:styleId="Title">
    <w:name w:val="Title"/>
    <w:basedOn w:val="Normal"/>
    <w:next w:val="Normal"/>
    <w:link w:val="TitleChar"/>
    <w:uiPriority w:val="10"/>
    <w:qFormat/>
    <w:rsid w:val="00C97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5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5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5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5DF"/>
    <w:pPr>
      <w:spacing w:before="160"/>
      <w:jc w:val="center"/>
    </w:pPr>
    <w:rPr>
      <w:i/>
      <w:iCs/>
      <w:color w:val="404040" w:themeColor="text1" w:themeTint="BF"/>
    </w:rPr>
  </w:style>
  <w:style w:type="character" w:customStyle="1" w:styleId="QuoteChar">
    <w:name w:val="Quote Char"/>
    <w:basedOn w:val="DefaultParagraphFont"/>
    <w:link w:val="Quote"/>
    <w:uiPriority w:val="29"/>
    <w:rsid w:val="00C975DF"/>
    <w:rPr>
      <w:i/>
      <w:iCs/>
      <w:color w:val="404040" w:themeColor="text1" w:themeTint="BF"/>
    </w:rPr>
  </w:style>
  <w:style w:type="paragraph" w:styleId="ListParagraph">
    <w:name w:val="List Paragraph"/>
    <w:basedOn w:val="Normal"/>
    <w:uiPriority w:val="34"/>
    <w:qFormat/>
    <w:rsid w:val="00C975DF"/>
    <w:pPr>
      <w:ind w:left="720"/>
      <w:contextualSpacing/>
    </w:pPr>
  </w:style>
  <w:style w:type="character" w:styleId="IntenseEmphasis">
    <w:name w:val="Intense Emphasis"/>
    <w:basedOn w:val="DefaultParagraphFont"/>
    <w:uiPriority w:val="21"/>
    <w:qFormat/>
    <w:rsid w:val="00C975DF"/>
    <w:rPr>
      <w:i/>
      <w:iCs/>
      <w:color w:val="0F4761" w:themeColor="accent1" w:themeShade="BF"/>
    </w:rPr>
  </w:style>
  <w:style w:type="paragraph" w:styleId="IntenseQuote">
    <w:name w:val="Intense Quote"/>
    <w:basedOn w:val="Normal"/>
    <w:next w:val="Normal"/>
    <w:link w:val="IntenseQuoteChar"/>
    <w:uiPriority w:val="30"/>
    <w:qFormat/>
    <w:rsid w:val="00C97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5DF"/>
    <w:rPr>
      <w:i/>
      <w:iCs/>
      <w:color w:val="0F4761" w:themeColor="accent1" w:themeShade="BF"/>
    </w:rPr>
  </w:style>
  <w:style w:type="character" w:styleId="IntenseReference">
    <w:name w:val="Intense Reference"/>
    <w:basedOn w:val="DefaultParagraphFont"/>
    <w:uiPriority w:val="32"/>
    <w:qFormat/>
    <w:rsid w:val="00C975DF"/>
    <w:rPr>
      <w:b/>
      <w:bCs/>
      <w:smallCaps/>
      <w:color w:val="0F4761" w:themeColor="accent1" w:themeShade="BF"/>
      <w:spacing w:val="5"/>
    </w:rPr>
  </w:style>
  <w:style w:type="character" w:styleId="Hyperlink">
    <w:name w:val="Hyperlink"/>
    <w:basedOn w:val="DefaultParagraphFont"/>
    <w:uiPriority w:val="99"/>
    <w:unhideWhenUsed/>
    <w:rsid w:val="00C975DF"/>
    <w:rPr>
      <w:color w:val="467886" w:themeColor="hyperlink"/>
      <w:u w:val="single"/>
    </w:rPr>
  </w:style>
  <w:style w:type="character" w:styleId="UnresolvedMention">
    <w:name w:val="Unresolved Mention"/>
    <w:basedOn w:val="DefaultParagraphFont"/>
    <w:uiPriority w:val="99"/>
    <w:semiHidden/>
    <w:unhideWhenUsed/>
    <w:rsid w:val="00C97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2555">
      <w:bodyDiv w:val="1"/>
      <w:marLeft w:val="0"/>
      <w:marRight w:val="0"/>
      <w:marTop w:val="0"/>
      <w:marBottom w:val="0"/>
      <w:divBdr>
        <w:top w:val="none" w:sz="0" w:space="0" w:color="auto"/>
        <w:left w:val="none" w:sz="0" w:space="0" w:color="auto"/>
        <w:bottom w:val="none" w:sz="0" w:space="0" w:color="auto"/>
        <w:right w:val="none" w:sz="0" w:space="0" w:color="auto"/>
      </w:divBdr>
    </w:div>
    <w:div w:id="47187539">
      <w:bodyDiv w:val="1"/>
      <w:marLeft w:val="0"/>
      <w:marRight w:val="0"/>
      <w:marTop w:val="0"/>
      <w:marBottom w:val="0"/>
      <w:divBdr>
        <w:top w:val="none" w:sz="0" w:space="0" w:color="auto"/>
        <w:left w:val="none" w:sz="0" w:space="0" w:color="auto"/>
        <w:bottom w:val="none" w:sz="0" w:space="0" w:color="auto"/>
        <w:right w:val="none" w:sz="0" w:space="0" w:color="auto"/>
      </w:divBdr>
    </w:div>
    <w:div w:id="274217192">
      <w:bodyDiv w:val="1"/>
      <w:marLeft w:val="0"/>
      <w:marRight w:val="0"/>
      <w:marTop w:val="0"/>
      <w:marBottom w:val="0"/>
      <w:divBdr>
        <w:top w:val="none" w:sz="0" w:space="0" w:color="auto"/>
        <w:left w:val="none" w:sz="0" w:space="0" w:color="auto"/>
        <w:bottom w:val="none" w:sz="0" w:space="0" w:color="auto"/>
        <w:right w:val="none" w:sz="0" w:space="0" w:color="auto"/>
      </w:divBdr>
    </w:div>
    <w:div w:id="288172654">
      <w:bodyDiv w:val="1"/>
      <w:marLeft w:val="0"/>
      <w:marRight w:val="0"/>
      <w:marTop w:val="0"/>
      <w:marBottom w:val="0"/>
      <w:divBdr>
        <w:top w:val="none" w:sz="0" w:space="0" w:color="auto"/>
        <w:left w:val="none" w:sz="0" w:space="0" w:color="auto"/>
        <w:bottom w:val="none" w:sz="0" w:space="0" w:color="auto"/>
        <w:right w:val="none" w:sz="0" w:space="0" w:color="auto"/>
      </w:divBdr>
    </w:div>
    <w:div w:id="490490948">
      <w:bodyDiv w:val="1"/>
      <w:marLeft w:val="0"/>
      <w:marRight w:val="0"/>
      <w:marTop w:val="0"/>
      <w:marBottom w:val="0"/>
      <w:divBdr>
        <w:top w:val="none" w:sz="0" w:space="0" w:color="auto"/>
        <w:left w:val="none" w:sz="0" w:space="0" w:color="auto"/>
        <w:bottom w:val="none" w:sz="0" w:space="0" w:color="auto"/>
        <w:right w:val="none" w:sz="0" w:space="0" w:color="auto"/>
      </w:divBdr>
    </w:div>
    <w:div w:id="543754660">
      <w:bodyDiv w:val="1"/>
      <w:marLeft w:val="0"/>
      <w:marRight w:val="0"/>
      <w:marTop w:val="0"/>
      <w:marBottom w:val="0"/>
      <w:divBdr>
        <w:top w:val="none" w:sz="0" w:space="0" w:color="auto"/>
        <w:left w:val="none" w:sz="0" w:space="0" w:color="auto"/>
        <w:bottom w:val="none" w:sz="0" w:space="0" w:color="auto"/>
        <w:right w:val="none" w:sz="0" w:space="0" w:color="auto"/>
      </w:divBdr>
    </w:div>
    <w:div w:id="557595873">
      <w:bodyDiv w:val="1"/>
      <w:marLeft w:val="0"/>
      <w:marRight w:val="0"/>
      <w:marTop w:val="0"/>
      <w:marBottom w:val="0"/>
      <w:divBdr>
        <w:top w:val="none" w:sz="0" w:space="0" w:color="auto"/>
        <w:left w:val="none" w:sz="0" w:space="0" w:color="auto"/>
        <w:bottom w:val="none" w:sz="0" w:space="0" w:color="auto"/>
        <w:right w:val="none" w:sz="0" w:space="0" w:color="auto"/>
      </w:divBdr>
    </w:div>
    <w:div w:id="656035204">
      <w:bodyDiv w:val="1"/>
      <w:marLeft w:val="0"/>
      <w:marRight w:val="0"/>
      <w:marTop w:val="0"/>
      <w:marBottom w:val="0"/>
      <w:divBdr>
        <w:top w:val="none" w:sz="0" w:space="0" w:color="auto"/>
        <w:left w:val="none" w:sz="0" w:space="0" w:color="auto"/>
        <w:bottom w:val="none" w:sz="0" w:space="0" w:color="auto"/>
        <w:right w:val="none" w:sz="0" w:space="0" w:color="auto"/>
      </w:divBdr>
    </w:div>
    <w:div w:id="744297766">
      <w:bodyDiv w:val="1"/>
      <w:marLeft w:val="0"/>
      <w:marRight w:val="0"/>
      <w:marTop w:val="0"/>
      <w:marBottom w:val="0"/>
      <w:divBdr>
        <w:top w:val="none" w:sz="0" w:space="0" w:color="auto"/>
        <w:left w:val="none" w:sz="0" w:space="0" w:color="auto"/>
        <w:bottom w:val="none" w:sz="0" w:space="0" w:color="auto"/>
        <w:right w:val="none" w:sz="0" w:space="0" w:color="auto"/>
      </w:divBdr>
    </w:div>
    <w:div w:id="847713745">
      <w:bodyDiv w:val="1"/>
      <w:marLeft w:val="0"/>
      <w:marRight w:val="0"/>
      <w:marTop w:val="0"/>
      <w:marBottom w:val="0"/>
      <w:divBdr>
        <w:top w:val="none" w:sz="0" w:space="0" w:color="auto"/>
        <w:left w:val="none" w:sz="0" w:space="0" w:color="auto"/>
        <w:bottom w:val="none" w:sz="0" w:space="0" w:color="auto"/>
        <w:right w:val="none" w:sz="0" w:space="0" w:color="auto"/>
      </w:divBdr>
    </w:div>
    <w:div w:id="872155547">
      <w:bodyDiv w:val="1"/>
      <w:marLeft w:val="0"/>
      <w:marRight w:val="0"/>
      <w:marTop w:val="0"/>
      <w:marBottom w:val="0"/>
      <w:divBdr>
        <w:top w:val="none" w:sz="0" w:space="0" w:color="auto"/>
        <w:left w:val="none" w:sz="0" w:space="0" w:color="auto"/>
        <w:bottom w:val="none" w:sz="0" w:space="0" w:color="auto"/>
        <w:right w:val="none" w:sz="0" w:space="0" w:color="auto"/>
      </w:divBdr>
    </w:div>
    <w:div w:id="884561369">
      <w:bodyDiv w:val="1"/>
      <w:marLeft w:val="0"/>
      <w:marRight w:val="0"/>
      <w:marTop w:val="0"/>
      <w:marBottom w:val="0"/>
      <w:divBdr>
        <w:top w:val="none" w:sz="0" w:space="0" w:color="auto"/>
        <w:left w:val="none" w:sz="0" w:space="0" w:color="auto"/>
        <w:bottom w:val="none" w:sz="0" w:space="0" w:color="auto"/>
        <w:right w:val="none" w:sz="0" w:space="0" w:color="auto"/>
      </w:divBdr>
    </w:div>
    <w:div w:id="994911920">
      <w:bodyDiv w:val="1"/>
      <w:marLeft w:val="0"/>
      <w:marRight w:val="0"/>
      <w:marTop w:val="0"/>
      <w:marBottom w:val="0"/>
      <w:divBdr>
        <w:top w:val="none" w:sz="0" w:space="0" w:color="auto"/>
        <w:left w:val="none" w:sz="0" w:space="0" w:color="auto"/>
        <w:bottom w:val="none" w:sz="0" w:space="0" w:color="auto"/>
        <w:right w:val="none" w:sz="0" w:space="0" w:color="auto"/>
      </w:divBdr>
    </w:div>
    <w:div w:id="1006710475">
      <w:bodyDiv w:val="1"/>
      <w:marLeft w:val="0"/>
      <w:marRight w:val="0"/>
      <w:marTop w:val="0"/>
      <w:marBottom w:val="0"/>
      <w:divBdr>
        <w:top w:val="none" w:sz="0" w:space="0" w:color="auto"/>
        <w:left w:val="none" w:sz="0" w:space="0" w:color="auto"/>
        <w:bottom w:val="none" w:sz="0" w:space="0" w:color="auto"/>
        <w:right w:val="none" w:sz="0" w:space="0" w:color="auto"/>
      </w:divBdr>
    </w:div>
    <w:div w:id="1091970859">
      <w:bodyDiv w:val="1"/>
      <w:marLeft w:val="0"/>
      <w:marRight w:val="0"/>
      <w:marTop w:val="0"/>
      <w:marBottom w:val="0"/>
      <w:divBdr>
        <w:top w:val="none" w:sz="0" w:space="0" w:color="auto"/>
        <w:left w:val="none" w:sz="0" w:space="0" w:color="auto"/>
        <w:bottom w:val="none" w:sz="0" w:space="0" w:color="auto"/>
        <w:right w:val="none" w:sz="0" w:space="0" w:color="auto"/>
      </w:divBdr>
    </w:div>
    <w:div w:id="1112940828">
      <w:bodyDiv w:val="1"/>
      <w:marLeft w:val="0"/>
      <w:marRight w:val="0"/>
      <w:marTop w:val="0"/>
      <w:marBottom w:val="0"/>
      <w:divBdr>
        <w:top w:val="none" w:sz="0" w:space="0" w:color="auto"/>
        <w:left w:val="none" w:sz="0" w:space="0" w:color="auto"/>
        <w:bottom w:val="none" w:sz="0" w:space="0" w:color="auto"/>
        <w:right w:val="none" w:sz="0" w:space="0" w:color="auto"/>
      </w:divBdr>
    </w:div>
    <w:div w:id="1174152555">
      <w:bodyDiv w:val="1"/>
      <w:marLeft w:val="0"/>
      <w:marRight w:val="0"/>
      <w:marTop w:val="0"/>
      <w:marBottom w:val="0"/>
      <w:divBdr>
        <w:top w:val="none" w:sz="0" w:space="0" w:color="auto"/>
        <w:left w:val="none" w:sz="0" w:space="0" w:color="auto"/>
        <w:bottom w:val="none" w:sz="0" w:space="0" w:color="auto"/>
        <w:right w:val="none" w:sz="0" w:space="0" w:color="auto"/>
      </w:divBdr>
    </w:div>
    <w:div w:id="1181967488">
      <w:bodyDiv w:val="1"/>
      <w:marLeft w:val="0"/>
      <w:marRight w:val="0"/>
      <w:marTop w:val="0"/>
      <w:marBottom w:val="0"/>
      <w:divBdr>
        <w:top w:val="none" w:sz="0" w:space="0" w:color="auto"/>
        <w:left w:val="none" w:sz="0" w:space="0" w:color="auto"/>
        <w:bottom w:val="none" w:sz="0" w:space="0" w:color="auto"/>
        <w:right w:val="none" w:sz="0" w:space="0" w:color="auto"/>
      </w:divBdr>
    </w:div>
    <w:div w:id="1354376546">
      <w:bodyDiv w:val="1"/>
      <w:marLeft w:val="0"/>
      <w:marRight w:val="0"/>
      <w:marTop w:val="0"/>
      <w:marBottom w:val="0"/>
      <w:divBdr>
        <w:top w:val="none" w:sz="0" w:space="0" w:color="auto"/>
        <w:left w:val="none" w:sz="0" w:space="0" w:color="auto"/>
        <w:bottom w:val="none" w:sz="0" w:space="0" w:color="auto"/>
        <w:right w:val="none" w:sz="0" w:space="0" w:color="auto"/>
      </w:divBdr>
    </w:div>
    <w:div w:id="1379279705">
      <w:bodyDiv w:val="1"/>
      <w:marLeft w:val="0"/>
      <w:marRight w:val="0"/>
      <w:marTop w:val="0"/>
      <w:marBottom w:val="0"/>
      <w:divBdr>
        <w:top w:val="none" w:sz="0" w:space="0" w:color="auto"/>
        <w:left w:val="none" w:sz="0" w:space="0" w:color="auto"/>
        <w:bottom w:val="none" w:sz="0" w:space="0" w:color="auto"/>
        <w:right w:val="none" w:sz="0" w:space="0" w:color="auto"/>
      </w:divBdr>
    </w:div>
    <w:div w:id="1382097772">
      <w:bodyDiv w:val="1"/>
      <w:marLeft w:val="0"/>
      <w:marRight w:val="0"/>
      <w:marTop w:val="0"/>
      <w:marBottom w:val="0"/>
      <w:divBdr>
        <w:top w:val="none" w:sz="0" w:space="0" w:color="auto"/>
        <w:left w:val="none" w:sz="0" w:space="0" w:color="auto"/>
        <w:bottom w:val="none" w:sz="0" w:space="0" w:color="auto"/>
        <w:right w:val="none" w:sz="0" w:space="0" w:color="auto"/>
      </w:divBdr>
    </w:div>
    <w:div w:id="1401056608">
      <w:bodyDiv w:val="1"/>
      <w:marLeft w:val="0"/>
      <w:marRight w:val="0"/>
      <w:marTop w:val="0"/>
      <w:marBottom w:val="0"/>
      <w:divBdr>
        <w:top w:val="none" w:sz="0" w:space="0" w:color="auto"/>
        <w:left w:val="none" w:sz="0" w:space="0" w:color="auto"/>
        <w:bottom w:val="none" w:sz="0" w:space="0" w:color="auto"/>
        <w:right w:val="none" w:sz="0" w:space="0" w:color="auto"/>
      </w:divBdr>
    </w:div>
    <w:div w:id="1505704267">
      <w:bodyDiv w:val="1"/>
      <w:marLeft w:val="0"/>
      <w:marRight w:val="0"/>
      <w:marTop w:val="0"/>
      <w:marBottom w:val="0"/>
      <w:divBdr>
        <w:top w:val="none" w:sz="0" w:space="0" w:color="auto"/>
        <w:left w:val="none" w:sz="0" w:space="0" w:color="auto"/>
        <w:bottom w:val="none" w:sz="0" w:space="0" w:color="auto"/>
        <w:right w:val="none" w:sz="0" w:space="0" w:color="auto"/>
      </w:divBdr>
    </w:div>
    <w:div w:id="1505900998">
      <w:bodyDiv w:val="1"/>
      <w:marLeft w:val="0"/>
      <w:marRight w:val="0"/>
      <w:marTop w:val="0"/>
      <w:marBottom w:val="0"/>
      <w:divBdr>
        <w:top w:val="none" w:sz="0" w:space="0" w:color="auto"/>
        <w:left w:val="none" w:sz="0" w:space="0" w:color="auto"/>
        <w:bottom w:val="none" w:sz="0" w:space="0" w:color="auto"/>
        <w:right w:val="none" w:sz="0" w:space="0" w:color="auto"/>
      </w:divBdr>
    </w:div>
    <w:div w:id="1509054957">
      <w:bodyDiv w:val="1"/>
      <w:marLeft w:val="0"/>
      <w:marRight w:val="0"/>
      <w:marTop w:val="0"/>
      <w:marBottom w:val="0"/>
      <w:divBdr>
        <w:top w:val="none" w:sz="0" w:space="0" w:color="auto"/>
        <w:left w:val="none" w:sz="0" w:space="0" w:color="auto"/>
        <w:bottom w:val="none" w:sz="0" w:space="0" w:color="auto"/>
        <w:right w:val="none" w:sz="0" w:space="0" w:color="auto"/>
      </w:divBdr>
    </w:div>
    <w:div w:id="1524519546">
      <w:bodyDiv w:val="1"/>
      <w:marLeft w:val="0"/>
      <w:marRight w:val="0"/>
      <w:marTop w:val="0"/>
      <w:marBottom w:val="0"/>
      <w:divBdr>
        <w:top w:val="none" w:sz="0" w:space="0" w:color="auto"/>
        <w:left w:val="none" w:sz="0" w:space="0" w:color="auto"/>
        <w:bottom w:val="none" w:sz="0" w:space="0" w:color="auto"/>
        <w:right w:val="none" w:sz="0" w:space="0" w:color="auto"/>
      </w:divBdr>
    </w:div>
    <w:div w:id="1572691977">
      <w:bodyDiv w:val="1"/>
      <w:marLeft w:val="0"/>
      <w:marRight w:val="0"/>
      <w:marTop w:val="0"/>
      <w:marBottom w:val="0"/>
      <w:divBdr>
        <w:top w:val="none" w:sz="0" w:space="0" w:color="auto"/>
        <w:left w:val="none" w:sz="0" w:space="0" w:color="auto"/>
        <w:bottom w:val="none" w:sz="0" w:space="0" w:color="auto"/>
        <w:right w:val="none" w:sz="0" w:space="0" w:color="auto"/>
      </w:divBdr>
    </w:div>
    <w:div w:id="1574436948">
      <w:bodyDiv w:val="1"/>
      <w:marLeft w:val="0"/>
      <w:marRight w:val="0"/>
      <w:marTop w:val="0"/>
      <w:marBottom w:val="0"/>
      <w:divBdr>
        <w:top w:val="none" w:sz="0" w:space="0" w:color="auto"/>
        <w:left w:val="none" w:sz="0" w:space="0" w:color="auto"/>
        <w:bottom w:val="none" w:sz="0" w:space="0" w:color="auto"/>
        <w:right w:val="none" w:sz="0" w:space="0" w:color="auto"/>
      </w:divBdr>
    </w:div>
    <w:div w:id="1594361477">
      <w:bodyDiv w:val="1"/>
      <w:marLeft w:val="0"/>
      <w:marRight w:val="0"/>
      <w:marTop w:val="0"/>
      <w:marBottom w:val="0"/>
      <w:divBdr>
        <w:top w:val="none" w:sz="0" w:space="0" w:color="auto"/>
        <w:left w:val="none" w:sz="0" w:space="0" w:color="auto"/>
        <w:bottom w:val="none" w:sz="0" w:space="0" w:color="auto"/>
        <w:right w:val="none" w:sz="0" w:space="0" w:color="auto"/>
      </w:divBdr>
    </w:div>
    <w:div w:id="1615205837">
      <w:bodyDiv w:val="1"/>
      <w:marLeft w:val="0"/>
      <w:marRight w:val="0"/>
      <w:marTop w:val="0"/>
      <w:marBottom w:val="0"/>
      <w:divBdr>
        <w:top w:val="none" w:sz="0" w:space="0" w:color="auto"/>
        <w:left w:val="none" w:sz="0" w:space="0" w:color="auto"/>
        <w:bottom w:val="none" w:sz="0" w:space="0" w:color="auto"/>
        <w:right w:val="none" w:sz="0" w:space="0" w:color="auto"/>
      </w:divBdr>
    </w:div>
    <w:div w:id="1628970814">
      <w:bodyDiv w:val="1"/>
      <w:marLeft w:val="0"/>
      <w:marRight w:val="0"/>
      <w:marTop w:val="0"/>
      <w:marBottom w:val="0"/>
      <w:divBdr>
        <w:top w:val="none" w:sz="0" w:space="0" w:color="auto"/>
        <w:left w:val="none" w:sz="0" w:space="0" w:color="auto"/>
        <w:bottom w:val="none" w:sz="0" w:space="0" w:color="auto"/>
        <w:right w:val="none" w:sz="0" w:space="0" w:color="auto"/>
      </w:divBdr>
    </w:div>
    <w:div w:id="1679110876">
      <w:bodyDiv w:val="1"/>
      <w:marLeft w:val="0"/>
      <w:marRight w:val="0"/>
      <w:marTop w:val="0"/>
      <w:marBottom w:val="0"/>
      <w:divBdr>
        <w:top w:val="none" w:sz="0" w:space="0" w:color="auto"/>
        <w:left w:val="none" w:sz="0" w:space="0" w:color="auto"/>
        <w:bottom w:val="none" w:sz="0" w:space="0" w:color="auto"/>
        <w:right w:val="none" w:sz="0" w:space="0" w:color="auto"/>
      </w:divBdr>
    </w:div>
    <w:div w:id="1720475295">
      <w:bodyDiv w:val="1"/>
      <w:marLeft w:val="0"/>
      <w:marRight w:val="0"/>
      <w:marTop w:val="0"/>
      <w:marBottom w:val="0"/>
      <w:divBdr>
        <w:top w:val="none" w:sz="0" w:space="0" w:color="auto"/>
        <w:left w:val="none" w:sz="0" w:space="0" w:color="auto"/>
        <w:bottom w:val="none" w:sz="0" w:space="0" w:color="auto"/>
        <w:right w:val="none" w:sz="0" w:space="0" w:color="auto"/>
      </w:divBdr>
    </w:div>
    <w:div w:id="1723164682">
      <w:bodyDiv w:val="1"/>
      <w:marLeft w:val="0"/>
      <w:marRight w:val="0"/>
      <w:marTop w:val="0"/>
      <w:marBottom w:val="0"/>
      <w:divBdr>
        <w:top w:val="none" w:sz="0" w:space="0" w:color="auto"/>
        <w:left w:val="none" w:sz="0" w:space="0" w:color="auto"/>
        <w:bottom w:val="none" w:sz="0" w:space="0" w:color="auto"/>
        <w:right w:val="none" w:sz="0" w:space="0" w:color="auto"/>
      </w:divBdr>
    </w:div>
    <w:div w:id="1805997559">
      <w:bodyDiv w:val="1"/>
      <w:marLeft w:val="0"/>
      <w:marRight w:val="0"/>
      <w:marTop w:val="0"/>
      <w:marBottom w:val="0"/>
      <w:divBdr>
        <w:top w:val="none" w:sz="0" w:space="0" w:color="auto"/>
        <w:left w:val="none" w:sz="0" w:space="0" w:color="auto"/>
        <w:bottom w:val="none" w:sz="0" w:space="0" w:color="auto"/>
        <w:right w:val="none" w:sz="0" w:space="0" w:color="auto"/>
      </w:divBdr>
    </w:div>
    <w:div w:id="1819304519">
      <w:bodyDiv w:val="1"/>
      <w:marLeft w:val="0"/>
      <w:marRight w:val="0"/>
      <w:marTop w:val="0"/>
      <w:marBottom w:val="0"/>
      <w:divBdr>
        <w:top w:val="none" w:sz="0" w:space="0" w:color="auto"/>
        <w:left w:val="none" w:sz="0" w:space="0" w:color="auto"/>
        <w:bottom w:val="none" w:sz="0" w:space="0" w:color="auto"/>
        <w:right w:val="none" w:sz="0" w:space="0" w:color="auto"/>
      </w:divBdr>
    </w:div>
    <w:div w:id="1923954415">
      <w:bodyDiv w:val="1"/>
      <w:marLeft w:val="0"/>
      <w:marRight w:val="0"/>
      <w:marTop w:val="0"/>
      <w:marBottom w:val="0"/>
      <w:divBdr>
        <w:top w:val="none" w:sz="0" w:space="0" w:color="auto"/>
        <w:left w:val="none" w:sz="0" w:space="0" w:color="auto"/>
        <w:bottom w:val="none" w:sz="0" w:space="0" w:color="auto"/>
        <w:right w:val="none" w:sz="0" w:space="0" w:color="auto"/>
      </w:divBdr>
    </w:div>
    <w:div w:id="20324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sustainabledevelopment/sdg-moment/" TargetMode="External"/><Relationship Id="rId18" Type="http://schemas.openxmlformats.org/officeDocument/2006/relationships/hyperlink" Target="https://summitofthefutureun.org/action-days?_gl=1*1vjy7uw*_ga*MjEwODc5NjAxNS4xNzI1NzMwNTgy*_ga_TK9BQL5X7Z*MTcyNjQyNDE2MS43LjEuMTcyNjQyNzY4Ny4wLjAuMA.." TargetMode="External"/><Relationship Id="rId26" Type="http://schemas.openxmlformats.org/officeDocument/2006/relationships/hyperlink" Target="https://www.un.org/en/summit-of-the-future/global-digital-compact?_gl=1*1i4d89r*_ga*MTUxNjIyMjQ4OS4xNjkwODEzNTg3*_ga_S5EKZKSB78*MTcyNjQ0NjcyOS4zOC4xLjE3MjY0NDY3NDcuNDIuMC4w*_ga_TK9BQL5X7Z*MTcyNjQ1MTgyMy4yMzUuMC4xNzI2NDUxODIzLjAuMC4w" TargetMode="External"/><Relationship Id="rId39" Type="http://schemas.openxmlformats.org/officeDocument/2006/relationships/hyperlink" Target="https://www.instagram.com/unitednations/" TargetMode="External"/><Relationship Id="rId21" Type="http://schemas.openxmlformats.org/officeDocument/2006/relationships/hyperlink" Target="https://gadebate.un.org/en" TargetMode="External"/><Relationship Id="rId34" Type="http://schemas.openxmlformats.org/officeDocument/2006/relationships/hyperlink" Target="https://twitter.com/JCoR2030" TargetMode="External"/><Relationship Id="rId42" Type="http://schemas.openxmlformats.org/officeDocument/2006/relationships/hyperlink" Target="https://docs.google.com/spreadsheets/d/1LH6FQ0-beeTK6awtixQ-cteETmeeXw_UHY7WDKfODZM/edit?usp=sharing" TargetMode="External"/><Relationship Id="rId7" Type="http://schemas.openxmlformats.org/officeDocument/2006/relationships/hyperlink" Target="https://www.un.org/sustainabledevelopment/?fbclid=IwAR3XeaaMuMtX0g8Cr9IOdEGkTi_ELBu1-W3tfGIsQ7rocIv8-e40rWxUMU0" TargetMode="External"/><Relationship Id="rId2" Type="http://schemas.openxmlformats.org/officeDocument/2006/relationships/styles" Target="styles.xml"/><Relationship Id="rId16" Type="http://schemas.openxmlformats.org/officeDocument/2006/relationships/hyperlink" Target="https://www.who.int/news-room/events/detail/2024/09/26/default-calendar/un-general-assembly-high-level-meeting-on-antimicrobial-resistance-2024" TargetMode="External"/><Relationship Id="rId20" Type="http://schemas.openxmlformats.org/officeDocument/2006/relationships/hyperlink" Target="https://www.un.org/sustainabledevelopment/sdg-moment/" TargetMode="External"/><Relationship Id="rId29" Type="http://schemas.openxmlformats.org/officeDocument/2006/relationships/hyperlink" Target="https://www.un.org/en/summit-of-the-future/programme" TargetMode="External"/><Relationship Id="rId41" Type="http://schemas.openxmlformats.org/officeDocument/2006/relationships/hyperlink" Target="https://www.instagram.com/unpga/" TargetMode="External"/><Relationship Id="rId1" Type="http://schemas.openxmlformats.org/officeDocument/2006/relationships/numbering" Target="numbering.xml"/><Relationship Id="rId6" Type="http://schemas.openxmlformats.org/officeDocument/2006/relationships/hyperlink" Target="https://jcor2030.org" TargetMode="External"/><Relationship Id="rId11" Type="http://schemas.openxmlformats.org/officeDocument/2006/relationships/hyperlink" Target="https://www.un.org/en/summit-of-the-future/action-days" TargetMode="External"/><Relationship Id="rId24" Type="http://schemas.openxmlformats.org/officeDocument/2006/relationships/hyperlink" Target="https://www.un.org/en/observances/nuclear-weapons-elimination-day" TargetMode="External"/><Relationship Id="rId32" Type="http://schemas.openxmlformats.org/officeDocument/2006/relationships/hyperlink" Target="https://gadebate.un.org/en" TargetMode="External"/><Relationship Id="rId37" Type="http://schemas.openxmlformats.org/officeDocument/2006/relationships/hyperlink" Target="https://twitter.com/UN" TargetMode="External"/><Relationship Id="rId40" Type="http://schemas.openxmlformats.org/officeDocument/2006/relationships/hyperlink" Target="https://twitter.com/UN_PGA" TargetMode="External"/><Relationship Id="rId5" Type="http://schemas.openxmlformats.org/officeDocument/2006/relationships/hyperlink" Target="https://jcor2030.org" TargetMode="External"/><Relationship Id="rId15" Type="http://schemas.openxmlformats.org/officeDocument/2006/relationships/hyperlink" Target="https://www.un.org/pga/78/high-level-meeting-on-sea-level-rise/" TargetMode="External"/><Relationship Id="rId23" Type="http://schemas.openxmlformats.org/officeDocument/2006/relationships/hyperlink" Target="https://www.who.int/news-room/events/detail/2024/09/26/default-calendar/un-general-assembly-high-level-meeting-on-antimicrobial-resistance-2024" TargetMode="External"/><Relationship Id="rId28" Type="http://schemas.openxmlformats.org/officeDocument/2006/relationships/hyperlink" Target="https://www.un.org/en/summit-of-the-future" TargetMode="External"/><Relationship Id="rId36" Type="http://schemas.openxmlformats.org/officeDocument/2006/relationships/hyperlink" Target="https://twitter.com/i/lists/1482757410452385795" TargetMode="External"/><Relationship Id="rId10" Type="http://schemas.openxmlformats.org/officeDocument/2006/relationships/hyperlink" Target="https://www.un.org/en/ga/79/meetings/" TargetMode="External"/><Relationship Id="rId19" Type="http://schemas.openxmlformats.org/officeDocument/2006/relationships/hyperlink" Target="https://www.un.org/en/summit-of-the-future" TargetMode="External"/><Relationship Id="rId31" Type="http://schemas.openxmlformats.org/officeDocument/2006/relationships/hyperlink" Target="https://www.facebook.com/claretian.ngo.u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ebtv.un.org" TargetMode="External"/><Relationship Id="rId14" Type="http://schemas.openxmlformats.org/officeDocument/2006/relationships/hyperlink" Target="https://gadebate.un.org/en" TargetMode="External"/><Relationship Id="rId22" Type="http://schemas.openxmlformats.org/officeDocument/2006/relationships/hyperlink" Target="https://www.un.org/pga/78/high-level-meeting-on-sea-level-rise/" TargetMode="External"/><Relationship Id="rId27" Type="http://schemas.openxmlformats.org/officeDocument/2006/relationships/hyperlink" Target="https://www.un.org/en/summit-of-the-future/declaration-on-future-generations?_gl=1*1qpb91*_ga*MTUxNjIyMjQ4OS4xNjkwODEzNTg3*_ga_S5EKZKSB78*MTcyNjQ0NjcyOS4zOC4xLjE3MjY0NDY3NDcuNDIuMC4w*_ga_TK9BQL5X7Z*MTcyNjQ4OTI4MS4yMzYuMC4xNzI2NDg5MjgxLjAuMC4w" TargetMode="External"/><Relationship Id="rId30" Type="http://schemas.openxmlformats.org/officeDocument/2006/relationships/hyperlink" Target="https://summitofthefutureun.org/action-days?_gl=1*1t66lxm*_ga*MTUxNjIyMjQ4OS4xNjkwODEzNTg3*_ga_TK9BQL5X7Z*MTcyNjQ4OTI4MS4yMzYuMS4xNzI2NDkxMTEwLjAuMC4w" TargetMode="External"/><Relationship Id="rId35" Type="http://schemas.openxmlformats.org/officeDocument/2006/relationships/hyperlink" Target="https://www.facebook.com/JCoR2030" TargetMode="External"/><Relationship Id="rId43" Type="http://schemas.openxmlformats.org/officeDocument/2006/relationships/fontTable" Target="fontTable.xml"/><Relationship Id="rId8" Type="http://schemas.openxmlformats.org/officeDocument/2006/relationships/hyperlink" Target="https://www.un.org/en/high-level-week-2024" TargetMode="External"/><Relationship Id="rId3" Type="http://schemas.openxmlformats.org/officeDocument/2006/relationships/settings" Target="settings.xml"/><Relationship Id="rId12" Type="http://schemas.openxmlformats.org/officeDocument/2006/relationships/hyperlink" Target="https://www.un.org/en/summit-of-the-future" TargetMode="External"/><Relationship Id="rId17" Type="http://schemas.openxmlformats.org/officeDocument/2006/relationships/hyperlink" Target="https://www.un.org/en/observances/nuclear-weapons-elimination-day" TargetMode="External"/><Relationship Id="rId25" Type="http://schemas.openxmlformats.org/officeDocument/2006/relationships/hyperlink" Target="https://www.un.org/en/summit-of-the-future/pact-for-the-future" TargetMode="External"/><Relationship Id="rId33" Type="http://schemas.openxmlformats.org/officeDocument/2006/relationships/hyperlink" Target="https://jcor2030.org/unga79/" TargetMode="External"/><Relationship Id="rId38" Type="http://schemas.openxmlformats.org/officeDocument/2006/relationships/hyperlink" Target="https://www.facebook.com/united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2532</Words>
  <Characters>14438</Characters>
  <Application>Microsoft Office Word</Application>
  <DocSecurity>0</DocSecurity>
  <Lines>120</Lines>
  <Paragraphs>33</Paragraphs>
  <ScaleCrop>false</ScaleCrop>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Garrison</dc:creator>
  <cp:keywords/>
  <dc:description/>
  <cp:lastModifiedBy>Kati Garrison</cp:lastModifiedBy>
  <cp:revision>12</cp:revision>
  <dcterms:created xsi:type="dcterms:W3CDTF">2024-09-20T17:20:00Z</dcterms:created>
  <dcterms:modified xsi:type="dcterms:W3CDTF">2024-09-20T17:38:00Z</dcterms:modified>
</cp:coreProperties>
</file>